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16" w:rsidRPr="00EB0484" w:rsidRDefault="0030514D" w:rsidP="00316616">
      <w:pPr>
        <w:jc w:val="center"/>
        <w:rPr>
          <w:b/>
          <w:bCs/>
          <w:sz w:val="26"/>
          <w:szCs w:val="26"/>
          <w:u w:val="single"/>
          <w:lang w:eastAsia="en-US"/>
        </w:rPr>
      </w:pPr>
      <w:r w:rsidRPr="00EB0484">
        <w:rPr>
          <w:b/>
          <w:bCs/>
          <w:sz w:val="26"/>
          <w:szCs w:val="26"/>
          <w:u w:val="single"/>
          <w:lang w:eastAsia="en-US"/>
        </w:rPr>
        <w:t>AVIS DE VACANCE DE POSTE</w:t>
      </w:r>
      <w:r w:rsidR="00282102">
        <w:rPr>
          <w:b/>
          <w:bCs/>
          <w:sz w:val="26"/>
          <w:szCs w:val="26"/>
          <w:u w:val="single"/>
          <w:lang w:eastAsia="en-US"/>
        </w:rPr>
        <w:t>: UNOWA/HRS/VA/003/15</w:t>
      </w:r>
    </w:p>
    <w:p w:rsidR="00986C06" w:rsidRPr="00EB0484" w:rsidRDefault="00986C06" w:rsidP="007224A2">
      <w:pPr>
        <w:pStyle w:val="Title"/>
        <w:rPr>
          <w:sz w:val="16"/>
          <w:szCs w:val="16"/>
          <w:u w:val="single"/>
          <w:lang w:val="fr-FR"/>
        </w:rPr>
      </w:pPr>
    </w:p>
    <w:p w:rsidR="00986C06" w:rsidRPr="00EB0484" w:rsidRDefault="0030514D" w:rsidP="007224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0484">
        <w:rPr>
          <w:b/>
          <w:sz w:val="26"/>
          <w:szCs w:val="26"/>
        </w:rPr>
        <w:t xml:space="preserve">Le Bureau </w:t>
      </w:r>
      <w:r w:rsidR="008166DF" w:rsidRPr="00EB0484">
        <w:rPr>
          <w:b/>
          <w:sz w:val="26"/>
          <w:szCs w:val="26"/>
        </w:rPr>
        <w:t xml:space="preserve">des Nations Unies pour l’Afrique de l’Ouest </w:t>
      </w:r>
      <w:r w:rsidR="003769C2" w:rsidRPr="00EB0484">
        <w:rPr>
          <w:b/>
          <w:sz w:val="26"/>
          <w:szCs w:val="26"/>
        </w:rPr>
        <w:t>(UNOWA)</w:t>
      </w:r>
      <w:r w:rsidR="003E0180">
        <w:rPr>
          <w:b/>
          <w:sz w:val="26"/>
          <w:szCs w:val="26"/>
        </w:rPr>
        <w:t xml:space="preserve"> et le Bureau de l’Envoyé</w:t>
      </w:r>
      <w:r w:rsidR="00724AFB">
        <w:rPr>
          <w:b/>
          <w:sz w:val="26"/>
          <w:szCs w:val="26"/>
        </w:rPr>
        <w:t>e</w:t>
      </w:r>
      <w:r w:rsidR="003E0180">
        <w:rPr>
          <w:b/>
          <w:sz w:val="26"/>
          <w:szCs w:val="26"/>
        </w:rPr>
        <w:t xml:space="preserve"> Spécial</w:t>
      </w:r>
      <w:r w:rsidR="00724AFB">
        <w:rPr>
          <w:b/>
          <w:sz w:val="26"/>
          <w:szCs w:val="26"/>
        </w:rPr>
        <w:t>e</w:t>
      </w:r>
      <w:r w:rsidR="003E0180">
        <w:rPr>
          <w:b/>
          <w:sz w:val="26"/>
          <w:szCs w:val="26"/>
        </w:rPr>
        <w:t xml:space="preserve"> pour le Sahel</w:t>
      </w:r>
      <w:r w:rsidR="003769C2" w:rsidRPr="00EB0484">
        <w:rPr>
          <w:b/>
          <w:sz w:val="26"/>
          <w:szCs w:val="26"/>
        </w:rPr>
        <w:t xml:space="preserve"> </w:t>
      </w:r>
      <w:r w:rsidR="00724AFB">
        <w:rPr>
          <w:b/>
          <w:sz w:val="26"/>
          <w:szCs w:val="26"/>
        </w:rPr>
        <w:t xml:space="preserve">(OSES) </w:t>
      </w:r>
      <w:r w:rsidR="008166DF" w:rsidRPr="00EB0484">
        <w:rPr>
          <w:b/>
          <w:sz w:val="26"/>
          <w:szCs w:val="26"/>
        </w:rPr>
        <w:t>cherche</w:t>
      </w:r>
      <w:r w:rsidR="00724AFB">
        <w:rPr>
          <w:b/>
          <w:sz w:val="26"/>
          <w:szCs w:val="26"/>
        </w:rPr>
        <w:t>nt</w:t>
      </w:r>
      <w:r w:rsidR="008166DF" w:rsidRPr="00EB0484">
        <w:rPr>
          <w:b/>
          <w:sz w:val="26"/>
          <w:szCs w:val="26"/>
        </w:rPr>
        <w:t xml:space="preserve"> à </w:t>
      </w:r>
      <w:r w:rsidR="00282102" w:rsidRPr="00EB0484">
        <w:rPr>
          <w:b/>
          <w:sz w:val="26"/>
          <w:szCs w:val="26"/>
        </w:rPr>
        <w:t>recruter</w:t>
      </w:r>
      <w:r w:rsidR="008166DF" w:rsidRPr="00EB0484">
        <w:rPr>
          <w:b/>
          <w:sz w:val="26"/>
          <w:szCs w:val="26"/>
        </w:rPr>
        <w:t xml:space="preserve"> un hom</w:t>
      </w:r>
      <w:r w:rsidR="00CA73FD" w:rsidRPr="00EB0484">
        <w:rPr>
          <w:b/>
          <w:sz w:val="26"/>
          <w:szCs w:val="26"/>
        </w:rPr>
        <w:t>m</w:t>
      </w:r>
      <w:r w:rsidR="008166DF" w:rsidRPr="00EB0484">
        <w:rPr>
          <w:b/>
          <w:sz w:val="26"/>
          <w:szCs w:val="26"/>
        </w:rPr>
        <w:t>e ou une femme dynamique</w:t>
      </w:r>
      <w:r w:rsidR="00CA73FD" w:rsidRPr="00EB0484">
        <w:rPr>
          <w:b/>
          <w:sz w:val="26"/>
          <w:szCs w:val="26"/>
        </w:rPr>
        <w:t xml:space="preserve"> et motivé</w:t>
      </w:r>
      <w:r w:rsidR="003769C2" w:rsidRPr="00EB0484">
        <w:rPr>
          <w:b/>
          <w:sz w:val="26"/>
          <w:szCs w:val="26"/>
        </w:rPr>
        <w:t xml:space="preserve"> (e)</w:t>
      </w:r>
      <w:r w:rsidR="00CA73FD" w:rsidRPr="00EB0484">
        <w:rPr>
          <w:b/>
          <w:sz w:val="26"/>
          <w:szCs w:val="26"/>
        </w:rPr>
        <w:t xml:space="preserve"> </w:t>
      </w:r>
      <w:r w:rsidR="003769C2" w:rsidRPr="00EB0484">
        <w:rPr>
          <w:b/>
          <w:sz w:val="26"/>
          <w:szCs w:val="26"/>
        </w:rPr>
        <w:t xml:space="preserve">pour le poste de chauffeur </w:t>
      </w:r>
      <w:r w:rsidR="003E0180">
        <w:rPr>
          <w:b/>
          <w:sz w:val="26"/>
          <w:szCs w:val="26"/>
        </w:rPr>
        <w:t xml:space="preserve">du Chef de </w:t>
      </w:r>
      <w:r w:rsidR="00104316">
        <w:rPr>
          <w:b/>
          <w:sz w:val="26"/>
          <w:szCs w:val="26"/>
        </w:rPr>
        <w:t>M</w:t>
      </w:r>
      <w:r w:rsidR="003E0180">
        <w:rPr>
          <w:b/>
          <w:sz w:val="26"/>
          <w:szCs w:val="26"/>
        </w:rPr>
        <w:t>ission</w:t>
      </w:r>
    </w:p>
    <w:p w:rsidR="00B823A4" w:rsidRPr="00EB0484" w:rsidRDefault="00B823A4" w:rsidP="007224A2">
      <w:pPr>
        <w:pStyle w:val="Title"/>
        <w:rPr>
          <w:lang w:val="fr-FR"/>
        </w:rPr>
      </w:pPr>
    </w:p>
    <w:tbl>
      <w:tblPr>
        <w:tblW w:w="100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7038"/>
      </w:tblGrid>
      <w:tr w:rsidR="00B823A4" w:rsidRPr="00B823A4" w:rsidTr="00CA73FD">
        <w:tc>
          <w:tcPr>
            <w:tcW w:w="2970" w:type="dxa"/>
          </w:tcPr>
          <w:p w:rsidR="00B823A4" w:rsidRPr="00B823A4" w:rsidRDefault="00CA73FD" w:rsidP="007224A2">
            <w:pPr>
              <w:rPr>
                <w:b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Titre du poste</w:t>
            </w:r>
          </w:p>
        </w:tc>
        <w:tc>
          <w:tcPr>
            <w:tcW w:w="7038" w:type="dxa"/>
          </w:tcPr>
          <w:p w:rsidR="00B823A4" w:rsidRPr="00B823A4" w:rsidRDefault="00CA73FD" w:rsidP="007224A2">
            <w:pPr>
              <w:rPr>
                <w:b/>
                <w:lang w:val="en-US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  <w:lang w:val="en-US"/>
              </w:rPr>
              <w:t>Chauffeur</w:t>
            </w:r>
          </w:p>
        </w:tc>
      </w:tr>
      <w:tr w:rsidR="00B823A4" w:rsidTr="00CA73FD">
        <w:tc>
          <w:tcPr>
            <w:tcW w:w="2970" w:type="dxa"/>
          </w:tcPr>
          <w:p w:rsidR="00B823A4" w:rsidRPr="00B823A4" w:rsidRDefault="00CA73FD" w:rsidP="007224A2">
            <w:pPr>
              <w:rPr>
                <w:b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Nombre de postes</w:t>
            </w:r>
          </w:p>
        </w:tc>
        <w:tc>
          <w:tcPr>
            <w:tcW w:w="7038" w:type="dxa"/>
          </w:tcPr>
          <w:p w:rsidR="00B823A4" w:rsidRPr="00B823A4" w:rsidRDefault="00734BDD" w:rsidP="007224A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0</w:t>
            </w:r>
            <w:r w:rsidR="00E96799">
              <w:rPr>
                <w:rFonts w:ascii="Times-Roman" w:hAnsi="Times-Roman" w:cs="Times-Roman"/>
                <w:b/>
                <w:sz w:val="24"/>
                <w:szCs w:val="24"/>
              </w:rPr>
              <w:t>2</w:t>
            </w:r>
          </w:p>
        </w:tc>
      </w:tr>
      <w:tr w:rsidR="00B823A4" w:rsidTr="00CA73FD">
        <w:tc>
          <w:tcPr>
            <w:tcW w:w="2970" w:type="dxa"/>
          </w:tcPr>
          <w:p w:rsidR="00B823A4" w:rsidRPr="00B823A4" w:rsidRDefault="00B823A4" w:rsidP="00CA73FD">
            <w:pPr>
              <w:rPr>
                <w:b/>
              </w:rPr>
            </w:pPr>
            <w:r w:rsidRPr="00B823A4">
              <w:rPr>
                <w:rFonts w:ascii="Times-Roman" w:hAnsi="Times-Roman" w:cs="Times-Roman"/>
                <w:b/>
                <w:sz w:val="24"/>
                <w:szCs w:val="24"/>
              </w:rPr>
              <w:t xml:space="preserve">Type </w:t>
            </w:r>
            <w:r w:rsidR="00CA73FD">
              <w:rPr>
                <w:rFonts w:ascii="Times-Roman" w:hAnsi="Times-Roman" w:cs="Times-Roman"/>
                <w:b/>
                <w:sz w:val="24"/>
                <w:szCs w:val="24"/>
              </w:rPr>
              <w:t xml:space="preserve">de </w:t>
            </w:r>
            <w:r w:rsidRPr="00B823A4">
              <w:rPr>
                <w:rFonts w:ascii="Times-Roman" w:hAnsi="Times-Roman" w:cs="Times-Roman"/>
                <w:b/>
                <w:sz w:val="24"/>
                <w:szCs w:val="24"/>
              </w:rPr>
              <w:t>contrat</w:t>
            </w:r>
          </w:p>
        </w:tc>
        <w:tc>
          <w:tcPr>
            <w:tcW w:w="7038" w:type="dxa"/>
          </w:tcPr>
          <w:p w:rsidR="00B823A4" w:rsidRPr="00B823A4" w:rsidRDefault="00282102" w:rsidP="007224A2">
            <w:pPr>
              <w:rPr>
                <w:b/>
              </w:rPr>
            </w:pPr>
            <w:proofErr w:type="spellStart"/>
            <w:r>
              <w:rPr>
                <w:rFonts w:ascii="Times-Roman" w:hAnsi="Times-Roman" w:cs="Times-Roman"/>
                <w:b/>
                <w:sz w:val="24"/>
                <w:szCs w:val="24"/>
              </w:rPr>
              <w:t>Fixed</w:t>
            </w:r>
            <w:proofErr w:type="spellEnd"/>
            <w:r>
              <w:rPr>
                <w:rFonts w:ascii="Times-Roman" w:hAnsi="Times-Roman" w:cs="Times-Roman"/>
                <w:b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-Roman" w:hAnsi="Times-Roman" w:cs="Times-Roman"/>
                <w:b/>
                <w:sz w:val="24"/>
                <w:szCs w:val="24"/>
              </w:rPr>
              <w:t>Term</w:t>
            </w:r>
            <w:proofErr w:type="spellEnd"/>
          </w:p>
        </w:tc>
      </w:tr>
      <w:tr w:rsidR="00B823A4" w:rsidTr="00CA73FD">
        <w:tc>
          <w:tcPr>
            <w:tcW w:w="2970" w:type="dxa"/>
          </w:tcPr>
          <w:p w:rsidR="00B823A4" w:rsidRPr="00B823A4" w:rsidRDefault="00CA73FD" w:rsidP="007224A2">
            <w:pPr>
              <w:rPr>
                <w:b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Niveau du poste</w:t>
            </w:r>
          </w:p>
        </w:tc>
        <w:tc>
          <w:tcPr>
            <w:tcW w:w="7038" w:type="dxa"/>
          </w:tcPr>
          <w:p w:rsidR="00B823A4" w:rsidRPr="00B823A4" w:rsidRDefault="00282102" w:rsidP="007224A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G3</w:t>
            </w:r>
          </w:p>
        </w:tc>
      </w:tr>
      <w:tr w:rsidR="00B823A4" w:rsidTr="00CA73FD">
        <w:tc>
          <w:tcPr>
            <w:tcW w:w="2970" w:type="dxa"/>
          </w:tcPr>
          <w:p w:rsidR="00B823A4" w:rsidRPr="00B823A4" w:rsidRDefault="00CA73FD" w:rsidP="007224A2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Lieu d’affectation</w:t>
            </w:r>
          </w:p>
        </w:tc>
        <w:tc>
          <w:tcPr>
            <w:tcW w:w="7038" w:type="dxa"/>
          </w:tcPr>
          <w:p w:rsidR="00B823A4" w:rsidRPr="00B823A4" w:rsidRDefault="00CA73FD" w:rsidP="0018499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  <w:lang w:val="en-US"/>
              </w:rPr>
              <w:t xml:space="preserve">Dakar </w:t>
            </w:r>
          </w:p>
        </w:tc>
      </w:tr>
      <w:tr w:rsidR="00B823A4" w:rsidTr="00CA73FD">
        <w:tc>
          <w:tcPr>
            <w:tcW w:w="2970" w:type="dxa"/>
          </w:tcPr>
          <w:p w:rsidR="00B823A4" w:rsidRPr="00B823A4" w:rsidRDefault="00B823A4" w:rsidP="007224A2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B823A4">
              <w:rPr>
                <w:rFonts w:ascii="Times-Roman" w:hAnsi="Times-Roman" w:cs="Times-Roman"/>
                <w:b/>
                <w:sz w:val="24"/>
                <w:szCs w:val="24"/>
              </w:rPr>
              <w:t>Unit</w:t>
            </w:r>
            <w:r w:rsidR="00CA73FD">
              <w:rPr>
                <w:rFonts w:ascii="Times-Roman" w:hAnsi="Times-Roman" w:cs="Times-Roman"/>
                <w:b/>
                <w:sz w:val="24"/>
                <w:szCs w:val="24"/>
              </w:rPr>
              <w:t>é</w:t>
            </w:r>
            <w:r w:rsidRPr="00B823A4">
              <w:rPr>
                <w:rFonts w:ascii="Times-Roman" w:hAnsi="Times-Roman" w:cs="Times-Roman"/>
                <w:b/>
                <w:sz w:val="24"/>
                <w:szCs w:val="24"/>
              </w:rPr>
              <w:t>/Section</w:t>
            </w:r>
          </w:p>
        </w:tc>
        <w:tc>
          <w:tcPr>
            <w:tcW w:w="7038" w:type="dxa"/>
          </w:tcPr>
          <w:p w:rsidR="00B823A4" w:rsidRPr="00B823A4" w:rsidRDefault="00CA73FD" w:rsidP="007224A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 xml:space="preserve">Transport et </w:t>
            </w:r>
            <w:r w:rsidR="00E96799">
              <w:rPr>
                <w:rFonts w:ascii="Times-Roman" w:hAnsi="Times-Roman" w:cs="Times-Roman"/>
                <w:b/>
                <w:sz w:val="24"/>
                <w:szCs w:val="24"/>
              </w:rPr>
              <w:t>A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>viation</w:t>
            </w:r>
          </w:p>
        </w:tc>
      </w:tr>
      <w:tr w:rsidR="00B823A4" w:rsidTr="00CA73FD">
        <w:trPr>
          <w:trHeight w:val="323"/>
        </w:trPr>
        <w:tc>
          <w:tcPr>
            <w:tcW w:w="2970" w:type="dxa"/>
          </w:tcPr>
          <w:p w:rsidR="00B823A4" w:rsidRPr="00B823A4" w:rsidRDefault="00CA73FD" w:rsidP="007224A2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Date de publication</w:t>
            </w:r>
            <w:r w:rsidR="00B823A4" w:rsidRPr="00B823A4">
              <w:rPr>
                <w:rFonts w:ascii="Times-Roman" w:hAnsi="Times-Roman" w:cs="Times-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8" w:type="dxa"/>
          </w:tcPr>
          <w:p w:rsidR="00B823A4" w:rsidRPr="00B823A4" w:rsidRDefault="006A40F4" w:rsidP="00CA73FD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03/03</w:t>
            </w:r>
            <w:r w:rsidR="00282102">
              <w:rPr>
                <w:rFonts w:ascii="Times-Roman" w:hAnsi="Times-Roman" w:cs="Times-Roman"/>
                <w:b/>
                <w:sz w:val="24"/>
                <w:szCs w:val="24"/>
              </w:rPr>
              <w:t>/2015</w:t>
            </w:r>
          </w:p>
        </w:tc>
      </w:tr>
      <w:tr w:rsidR="00B823A4" w:rsidTr="00CA73FD">
        <w:tc>
          <w:tcPr>
            <w:tcW w:w="2970" w:type="dxa"/>
          </w:tcPr>
          <w:p w:rsidR="00B823A4" w:rsidRPr="00B823A4" w:rsidRDefault="00CA73FD" w:rsidP="007224A2">
            <w:pPr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 xml:space="preserve">Date limite de </w:t>
            </w:r>
            <w:r w:rsidR="003857FB">
              <w:rPr>
                <w:rFonts w:ascii="Times-Roman" w:hAnsi="Times-Roman" w:cs="Times-Roman"/>
                <w:b/>
                <w:sz w:val="24"/>
                <w:szCs w:val="24"/>
              </w:rPr>
              <w:t>dépôt</w:t>
            </w:r>
            <w:r>
              <w:rPr>
                <w:rFonts w:ascii="Times-Roman" w:hAnsi="Times-Roman" w:cs="Times-Roman"/>
                <w:b/>
                <w:sz w:val="24"/>
                <w:szCs w:val="24"/>
              </w:rPr>
              <w:t xml:space="preserve"> des candidatures</w:t>
            </w:r>
          </w:p>
        </w:tc>
        <w:tc>
          <w:tcPr>
            <w:tcW w:w="7038" w:type="dxa"/>
          </w:tcPr>
          <w:p w:rsidR="00B823A4" w:rsidRPr="00B823A4" w:rsidRDefault="00480C0F" w:rsidP="006A40F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1</w:t>
            </w:r>
            <w:r w:rsidR="006A40F4">
              <w:rPr>
                <w:rFonts w:ascii="Times-Roman" w:hAnsi="Times-Roman" w:cs="Times-Roman"/>
                <w:b/>
                <w:sz w:val="24"/>
                <w:szCs w:val="24"/>
              </w:rPr>
              <w:t>7</w:t>
            </w:r>
            <w:r w:rsidR="00282102">
              <w:rPr>
                <w:rFonts w:ascii="Times-Roman" w:hAnsi="Times-Roman" w:cs="Times-Roman"/>
                <w:b/>
                <w:sz w:val="24"/>
                <w:szCs w:val="24"/>
              </w:rPr>
              <w:t>/03/2015</w:t>
            </w:r>
          </w:p>
        </w:tc>
      </w:tr>
    </w:tbl>
    <w:p w:rsidR="00B823A4" w:rsidRDefault="00B823A4" w:rsidP="007224A2">
      <w:pPr>
        <w:jc w:val="both"/>
      </w:pPr>
    </w:p>
    <w:p w:rsidR="00A11107" w:rsidRPr="00A11107" w:rsidRDefault="00A11107" w:rsidP="00A11107">
      <w:pPr>
        <w:pStyle w:val="Header"/>
        <w:jc w:val="center"/>
        <w:rPr>
          <w:rFonts w:asciiTheme="minorHAnsi" w:hAnsiTheme="minorHAnsi"/>
          <w:b/>
          <w:sz w:val="26"/>
          <w:szCs w:val="26"/>
          <w:u w:val="single"/>
          <w:lang w:val="fr-FR"/>
        </w:rPr>
      </w:pPr>
      <w:r w:rsidRPr="00A11107">
        <w:rPr>
          <w:rFonts w:asciiTheme="minorHAnsi" w:hAnsiTheme="minorHAnsi"/>
          <w:b/>
          <w:sz w:val="26"/>
          <w:szCs w:val="26"/>
          <w:u w:val="single"/>
          <w:lang w:val="fr-FR"/>
        </w:rPr>
        <w:t>TACHES PRINCIPALES</w:t>
      </w:r>
    </w:p>
    <w:p w:rsidR="00A11107" w:rsidRPr="00A11107" w:rsidRDefault="00A11107" w:rsidP="00A11107">
      <w:pPr>
        <w:pStyle w:val="Header"/>
        <w:jc w:val="both"/>
        <w:rPr>
          <w:sz w:val="26"/>
          <w:szCs w:val="26"/>
          <w:lang w:val="fr-FR"/>
        </w:rPr>
      </w:pPr>
    </w:p>
    <w:p w:rsidR="00EB0484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>
        <w:rPr>
          <w:sz w:val="24"/>
          <w:lang w:val="fr-FR"/>
        </w:rPr>
        <w:t>Transporter le Chef de la mission dans le cadre de ses déplacements</w:t>
      </w:r>
      <w:r w:rsidR="003E0180">
        <w:rPr>
          <w:sz w:val="24"/>
          <w:lang w:val="fr-FR"/>
        </w:rPr>
        <w:t>;</w:t>
      </w:r>
    </w:p>
    <w:p w:rsidR="00EB0484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Transporter d’autres fonctionnaires </w:t>
      </w:r>
      <w:r w:rsidR="00DC4C22" w:rsidRPr="00D813C9">
        <w:rPr>
          <w:sz w:val="24"/>
          <w:lang w:val="fr-FR"/>
        </w:rPr>
        <w:t xml:space="preserve">et visiteurs </w:t>
      </w:r>
      <w:r w:rsidR="00DC4C22">
        <w:rPr>
          <w:sz w:val="24"/>
          <w:lang w:val="fr-FR"/>
        </w:rPr>
        <w:t xml:space="preserve">officiels </w:t>
      </w:r>
      <w:r>
        <w:rPr>
          <w:sz w:val="24"/>
          <w:lang w:val="fr-FR"/>
        </w:rPr>
        <w:t>de haut niveau dans le cadre des activités du bureau</w:t>
      </w:r>
      <w:r w:rsidR="003E0180">
        <w:rPr>
          <w:sz w:val="24"/>
          <w:lang w:val="fr-FR"/>
        </w:rPr>
        <w:t>;</w:t>
      </w:r>
    </w:p>
    <w:p w:rsidR="003E0180" w:rsidRPr="0082577A" w:rsidRDefault="003E0180" w:rsidP="003E0180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Transpor</w:t>
      </w:r>
      <w:r w:rsidR="00DC4C22">
        <w:rPr>
          <w:sz w:val="24"/>
          <w:lang w:val="fr-FR"/>
        </w:rPr>
        <w:t xml:space="preserve">ter et accueillir le personnel </w:t>
      </w:r>
      <w:r w:rsidRPr="00D813C9">
        <w:rPr>
          <w:sz w:val="24"/>
          <w:lang w:val="fr-FR"/>
        </w:rPr>
        <w:t xml:space="preserve">et les visiteurs </w:t>
      </w:r>
      <w:r>
        <w:rPr>
          <w:sz w:val="24"/>
          <w:lang w:val="fr-FR"/>
        </w:rPr>
        <w:t>officiels</w:t>
      </w:r>
      <w:r w:rsidRPr="00D813C9">
        <w:rPr>
          <w:sz w:val="24"/>
          <w:lang w:val="fr-FR"/>
        </w:rPr>
        <w:t xml:space="preserve"> à l’aéroport et faciliter les formalités de douane et d’immigration</w:t>
      </w:r>
      <w:r>
        <w:rPr>
          <w:sz w:val="24"/>
          <w:lang w:val="fr-FR"/>
        </w:rPr>
        <w:t>;</w:t>
      </w:r>
    </w:p>
    <w:p w:rsidR="003E0180" w:rsidRDefault="00DC4C22" w:rsidP="00DC4C22">
      <w:pPr>
        <w:pStyle w:val="Header"/>
        <w:numPr>
          <w:ilvl w:val="0"/>
          <w:numId w:val="38"/>
        </w:numPr>
        <w:spacing w:line="360" w:lineRule="auto"/>
        <w:jc w:val="both"/>
        <w:rPr>
          <w:sz w:val="24"/>
          <w:lang w:val="fr-FR"/>
        </w:rPr>
      </w:pPr>
      <w:r w:rsidRPr="00DC4C22">
        <w:rPr>
          <w:sz w:val="24"/>
          <w:lang w:val="fr-FR"/>
        </w:rPr>
        <w:t>Traite</w:t>
      </w:r>
      <w:r>
        <w:rPr>
          <w:sz w:val="24"/>
          <w:lang w:val="fr-FR"/>
        </w:rPr>
        <w:t>r</w:t>
      </w:r>
      <w:r w:rsidRPr="00DC4C22">
        <w:rPr>
          <w:sz w:val="24"/>
          <w:lang w:val="fr-FR"/>
        </w:rPr>
        <w:t xml:space="preserve"> de manière efficace et avec tact avec les fonctionnaires et les visiteurs</w:t>
      </w:r>
      <w:r>
        <w:rPr>
          <w:sz w:val="24"/>
          <w:lang w:val="fr-FR"/>
        </w:rPr>
        <w:t xml:space="preserve"> officiels</w:t>
      </w:r>
    </w:p>
    <w:p w:rsidR="00EB0484" w:rsidRDefault="003857FB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>
        <w:rPr>
          <w:sz w:val="24"/>
          <w:lang w:val="fr-FR"/>
        </w:rPr>
        <w:t>Procéder</w:t>
      </w:r>
      <w:r w:rsidR="00EB0484">
        <w:rPr>
          <w:sz w:val="24"/>
          <w:lang w:val="fr-FR"/>
        </w:rPr>
        <w:t xml:space="preserve"> à la distribution et </w:t>
      </w:r>
      <w:r>
        <w:rPr>
          <w:sz w:val="24"/>
          <w:lang w:val="fr-FR"/>
        </w:rPr>
        <w:t>collecter</w:t>
      </w:r>
      <w:r w:rsidR="00EB0484">
        <w:rPr>
          <w:sz w:val="24"/>
          <w:lang w:val="fr-FR"/>
        </w:rPr>
        <w:t xml:space="preserve"> du courrier aux services officiels du gouvernement, aux agences des Nations Unies et </w:t>
      </w:r>
      <w:r>
        <w:rPr>
          <w:sz w:val="24"/>
          <w:lang w:val="fr-FR"/>
        </w:rPr>
        <w:t>aux ambassades</w:t>
      </w:r>
      <w:r w:rsidR="00EB0484">
        <w:rPr>
          <w:sz w:val="24"/>
          <w:lang w:val="fr-FR"/>
        </w:rPr>
        <w:t xml:space="preserve"> etc…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>
        <w:rPr>
          <w:sz w:val="24"/>
          <w:lang w:val="fr-FR"/>
        </w:rPr>
        <w:t>Tradu</w:t>
      </w:r>
      <w:r w:rsidR="00724AFB">
        <w:rPr>
          <w:sz w:val="24"/>
          <w:lang w:val="fr-FR"/>
        </w:rPr>
        <w:t>ire</w:t>
      </w:r>
      <w:r>
        <w:rPr>
          <w:sz w:val="24"/>
          <w:lang w:val="fr-FR"/>
        </w:rPr>
        <w:t xml:space="preserve"> en langues locales pour le Chef de Mission (si nécessaire)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Veiller à la propreté du véhicule et à ce que tous les documents nécessaires y demeurent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Etre capable de régler quelques failles et pannes mécaniques minimales du véhicule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Procéder à la vérification quotidienne du véhicule (carburant, huile, eau, batterie, roue de secours, freins, amortisseurs)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Remplir quotidiennement les fiches de kilométrage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Respecter le planning arrêté avec le superviseur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Signaler toute faille ou panne du véhicule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Rapporter un constat écrit au superviseur direct en cas d’accident de circulation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Utiliser judicieusement les dotations de carburant mises à disposition et rapporter la consommation sur le cahier de bord</w:t>
      </w:r>
      <w:r w:rsidR="00DC4C22">
        <w:rPr>
          <w:sz w:val="24"/>
          <w:lang w:val="fr-FR"/>
        </w:rPr>
        <w:t> ;</w:t>
      </w:r>
    </w:p>
    <w:p w:rsidR="00EB0484" w:rsidRPr="00D813C9" w:rsidRDefault="00EB0484" w:rsidP="00EB0484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3C9">
        <w:rPr>
          <w:sz w:val="24"/>
          <w:lang w:val="fr-FR"/>
        </w:rPr>
        <w:t>Faire toute autre tâche demandée par la hiérarchie dans le cadre des activités du bureau.</w:t>
      </w:r>
    </w:p>
    <w:p w:rsidR="00A11107" w:rsidRPr="00A11107" w:rsidRDefault="00A11107" w:rsidP="00A11107">
      <w:pPr>
        <w:pStyle w:val="Header"/>
        <w:ind w:left="284" w:firstLine="283"/>
        <w:jc w:val="both"/>
        <w:rPr>
          <w:rFonts w:ascii="Tahoma" w:hAnsi="Tahoma" w:cs="Tahoma"/>
          <w:sz w:val="26"/>
          <w:szCs w:val="26"/>
          <w:lang w:val="fr-FR"/>
        </w:rPr>
      </w:pPr>
    </w:p>
    <w:p w:rsidR="00A11107" w:rsidRPr="00A11107" w:rsidRDefault="00A11107" w:rsidP="00A11107">
      <w:pPr>
        <w:shd w:val="clear" w:color="auto" w:fill="FFFFFF"/>
        <w:suppressAutoHyphens/>
        <w:spacing w:line="100" w:lineRule="atLeast"/>
        <w:jc w:val="center"/>
        <w:rPr>
          <w:rFonts w:asciiTheme="minorHAnsi" w:hAnsiTheme="minorHAnsi"/>
          <w:color w:val="000000" w:themeColor="text1"/>
          <w:sz w:val="26"/>
          <w:szCs w:val="26"/>
          <w:u w:val="single"/>
        </w:rPr>
      </w:pPr>
      <w:r w:rsidRPr="00A11107">
        <w:rPr>
          <w:rFonts w:asciiTheme="minorHAnsi" w:hAnsiTheme="minorHAnsi"/>
          <w:b/>
          <w:bCs/>
          <w:color w:val="000000" w:themeColor="text1"/>
          <w:sz w:val="26"/>
          <w:szCs w:val="26"/>
          <w:u w:val="single"/>
        </w:rPr>
        <w:lastRenderedPageBreak/>
        <w:t>COMPETENCES REQUISES</w:t>
      </w:r>
    </w:p>
    <w:p w:rsidR="00A11107" w:rsidRPr="00A11107" w:rsidRDefault="00A11107" w:rsidP="00E778EE">
      <w:pPr>
        <w:spacing w:line="100" w:lineRule="atLeast"/>
        <w:jc w:val="both"/>
        <w:rPr>
          <w:color w:val="000000" w:themeColor="text1"/>
          <w:sz w:val="26"/>
          <w:szCs w:val="26"/>
        </w:rPr>
      </w:pPr>
      <w:r w:rsidRPr="00A11107">
        <w:rPr>
          <w:b/>
          <w:bCs/>
          <w:color w:val="000000" w:themeColor="text1"/>
          <w:sz w:val="26"/>
          <w:szCs w:val="26"/>
        </w:rPr>
        <w:t>Professionnalisme</w:t>
      </w:r>
      <w:r w:rsidRPr="00A11107">
        <w:rPr>
          <w:color w:val="000000" w:themeColor="text1"/>
          <w:sz w:val="26"/>
          <w:szCs w:val="26"/>
        </w:rPr>
        <w:t xml:space="preserve">: </w:t>
      </w:r>
      <w:r w:rsidR="00EB0484" w:rsidRPr="00E778EE">
        <w:rPr>
          <w:color w:val="000000" w:themeColor="text1"/>
          <w:sz w:val="24"/>
          <w:szCs w:val="24"/>
        </w:rPr>
        <w:t xml:space="preserve">Bonnes dispositions en matière de conduite et de maintenance automobile. Faire preuve d’un bon comportement et surtout avoir une conduite attentionnée pour assurer la sécurité du RSSG et du véhicule. </w:t>
      </w:r>
      <w:r w:rsidRPr="00E778EE">
        <w:rPr>
          <w:color w:val="000000" w:themeColor="text1"/>
          <w:sz w:val="24"/>
          <w:szCs w:val="24"/>
        </w:rPr>
        <w:t xml:space="preserve">Capacité à conduire et entretenir correctement un véhicule. Connaissance des notions de base liée au protocole. Faire montre d’abnégation dans le travail et les réalisations. </w:t>
      </w:r>
      <w:r w:rsidR="00EB0484" w:rsidRPr="00E778EE">
        <w:rPr>
          <w:color w:val="000000" w:themeColor="text1"/>
          <w:sz w:val="24"/>
          <w:szCs w:val="24"/>
        </w:rPr>
        <w:t xml:space="preserve">Tirer </w:t>
      </w:r>
      <w:r w:rsidR="0013222E" w:rsidRPr="00E778EE">
        <w:rPr>
          <w:color w:val="000000" w:themeColor="text1"/>
          <w:sz w:val="24"/>
          <w:szCs w:val="24"/>
        </w:rPr>
        <w:t>fierté</w:t>
      </w:r>
      <w:r w:rsidR="00EB0484" w:rsidRPr="00E778EE">
        <w:rPr>
          <w:color w:val="000000" w:themeColor="text1"/>
          <w:sz w:val="24"/>
          <w:szCs w:val="24"/>
        </w:rPr>
        <w:t xml:space="preserve"> de son travail et de ses </w:t>
      </w:r>
      <w:r w:rsidR="0013222E" w:rsidRPr="00E778EE">
        <w:rPr>
          <w:color w:val="000000" w:themeColor="text1"/>
          <w:sz w:val="24"/>
          <w:szCs w:val="24"/>
        </w:rPr>
        <w:t>réalisations</w:t>
      </w:r>
      <w:r w:rsidR="00EB0484" w:rsidRPr="00E778EE">
        <w:rPr>
          <w:color w:val="000000" w:themeColor="text1"/>
          <w:sz w:val="24"/>
          <w:szCs w:val="24"/>
        </w:rPr>
        <w:t xml:space="preserve">. Faire preuve de </w:t>
      </w:r>
      <w:r w:rsidR="0013222E" w:rsidRPr="00E778EE">
        <w:rPr>
          <w:color w:val="000000" w:themeColor="text1"/>
          <w:sz w:val="24"/>
          <w:szCs w:val="24"/>
        </w:rPr>
        <w:t>compétence</w:t>
      </w:r>
      <w:r w:rsidR="00EB0484" w:rsidRPr="00E778EE">
        <w:rPr>
          <w:color w:val="000000" w:themeColor="text1"/>
          <w:sz w:val="24"/>
          <w:szCs w:val="24"/>
        </w:rPr>
        <w:t xml:space="preserve"> professionnelle et de maitrise du sujet. Apporter </w:t>
      </w:r>
      <w:r w:rsidR="0013222E" w:rsidRPr="00E778EE">
        <w:rPr>
          <w:color w:val="000000" w:themeColor="text1"/>
          <w:sz w:val="24"/>
          <w:szCs w:val="24"/>
        </w:rPr>
        <w:t>à</w:t>
      </w:r>
      <w:r w:rsidR="00EB0484" w:rsidRPr="00E778EE">
        <w:rPr>
          <w:color w:val="000000" w:themeColor="text1"/>
          <w:sz w:val="24"/>
          <w:szCs w:val="24"/>
        </w:rPr>
        <w:t xml:space="preserve"> l’</w:t>
      </w:r>
      <w:r w:rsidR="0013222E" w:rsidRPr="00E778EE">
        <w:rPr>
          <w:color w:val="000000" w:themeColor="text1"/>
          <w:sz w:val="24"/>
          <w:szCs w:val="24"/>
        </w:rPr>
        <w:t>exécution</w:t>
      </w:r>
      <w:r w:rsidR="00EB0484" w:rsidRPr="00E778EE">
        <w:rPr>
          <w:color w:val="000000" w:themeColor="text1"/>
          <w:sz w:val="24"/>
          <w:szCs w:val="24"/>
        </w:rPr>
        <w:t xml:space="preserve"> de ses taches la conscience et le souci d’</w:t>
      </w:r>
      <w:r w:rsidR="0013222E" w:rsidRPr="00E778EE">
        <w:rPr>
          <w:color w:val="000000" w:themeColor="text1"/>
          <w:sz w:val="24"/>
          <w:szCs w:val="24"/>
        </w:rPr>
        <w:t>efficacité</w:t>
      </w:r>
      <w:r w:rsidR="00EB0484" w:rsidRPr="00E778EE">
        <w:rPr>
          <w:color w:val="000000" w:themeColor="text1"/>
          <w:sz w:val="24"/>
          <w:szCs w:val="24"/>
        </w:rPr>
        <w:t xml:space="preserve"> voulus pour </w:t>
      </w:r>
      <w:r w:rsidR="0013222E" w:rsidRPr="00E778EE">
        <w:rPr>
          <w:color w:val="000000" w:themeColor="text1"/>
          <w:sz w:val="24"/>
          <w:szCs w:val="24"/>
        </w:rPr>
        <w:t>être</w:t>
      </w:r>
      <w:r w:rsidR="00EB0484" w:rsidRPr="00E778EE">
        <w:rPr>
          <w:color w:val="000000" w:themeColor="text1"/>
          <w:sz w:val="24"/>
          <w:szCs w:val="24"/>
        </w:rPr>
        <w:t xml:space="preserve"> en mesure d’honorer les </w:t>
      </w:r>
      <w:r w:rsidR="0013222E" w:rsidRPr="00E778EE">
        <w:rPr>
          <w:color w:val="000000" w:themeColor="text1"/>
          <w:sz w:val="24"/>
          <w:szCs w:val="24"/>
        </w:rPr>
        <w:t>engagements</w:t>
      </w:r>
      <w:r w:rsidR="00EB0484" w:rsidRPr="00E778EE">
        <w:rPr>
          <w:color w:val="000000" w:themeColor="text1"/>
          <w:sz w:val="24"/>
          <w:szCs w:val="24"/>
        </w:rPr>
        <w:t xml:space="preserve"> contractes, de tenir les </w:t>
      </w:r>
      <w:r w:rsidR="0013222E" w:rsidRPr="00E778EE">
        <w:rPr>
          <w:color w:val="000000" w:themeColor="text1"/>
          <w:sz w:val="24"/>
          <w:szCs w:val="24"/>
        </w:rPr>
        <w:t>délais</w:t>
      </w:r>
      <w:r w:rsidR="00EB0484" w:rsidRPr="00E778EE">
        <w:rPr>
          <w:color w:val="000000" w:themeColor="text1"/>
          <w:sz w:val="24"/>
          <w:szCs w:val="24"/>
        </w:rPr>
        <w:t xml:space="preserve"> impartis et d’obtenir les </w:t>
      </w:r>
      <w:r w:rsidR="0013222E" w:rsidRPr="00E778EE">
        <w:rPr>
          <w:color w:val="000000" w:themeColor="text1"/>
          <w:sz w:val="24"/>
          <w:szCs w:val="24"/>
        </w:rPr>
        <w:t>résultats</w:t>
      </w:r>
      <w:r w:rsidR="00EB0484" w:rsidRPr="00E778EE">
        <w:rPr>
          <w:color w:val="000000" w:themeColor="text1"/>
          <w:sz w:val="24"/>
          <w:szCs w:val="24"/>
        </w:rPr>
        <w:t xml:space="preserve"> escomptes. </w:t>
      </w:r>
      <w:r w:rsidR="0013222E" w:rsidRPr="00E778EE">
        <w:rPr>
          <w:color w:val="000000" w:themeColor="text1"/>
          <w:sz w:val="24"/>
          <w:szCs w:val="24"/>
        </w:rPr>
        <w:t xml:space="preserve">Agir pour des motifs </w:t>
      </w:r>
      <w:r w:rsidRPr="00E778EE">
        <w:rPr>
          <w:color w:val="000000" w:themeColor="text1"/>
          <w:sz w:val="24"/>
          <w:szCs w:val="24"/>
        </w:rPr>
        <w:t xml:space="preserve">professionnels plutôt que </w:t>
      </w:r>
      <w:r w:rsidR="0013222E" w:rsidRPr="00E778EE">
        <w:rPr>
          <w:color w:val="000000" w:themeColor="text1"/>
          <w:sz w:val="24"/>
          <w:szCs w:val="24"/>
        </w:rPr>
        <w:t>personnel</w:t>
      </w:r>
      <w:r w:rsidRPr="00E778EE">
        <w:rPr>
          <w:color w:val="000000" w:themeColor="text1"/>
          <w:sz w:val="24"/>
          <w:szCs w:val="24"/>
        </w:rPr>
        <w:t xml:space="preserve">s. Persévérer face aux </w:t>
      </w:r>
      <w:r w:rsidR="0013222E" w:rsidRPr="00E778EE">
        <w:rPr>
          <w:color w:val="000000" w:themeColor="text1"/>
          <w:sz w:val="24"/>
          <w:szCs w:val="24"/>
        </w:rPr>
        <w:t>obstacles et aux difficultés</w:t>
      </w:r>
      <w:r w:rsidRPr="00E778EE">
        <w:rPr>
          <w:color w:val="000000" w:themeColor="text1"/>
          <w:sz w:val="24"/>
          <w:szCs w:val="24"/>
        </w:rPr>
        <w:t>.</w:t>
      </w:r>
      <w:r w:rsidR="0013222E" w:rsidRPr="00E778EE">
        <w:rPr>
          <w:color w:val="000000" w:themeColor="text1"/>
          <w:sz w:val="24"/>
          <w:szCs w:val="24"/>
        </w:rPr>
        <w:t xml:space="preserve"> Garder son calme dans les situations de crise.</w:t>
      </w:r>
    </w:p>
    <w:p w:rsidR="00A11107" w:rsidRPr="00A11107" w:rsidRDefault="00A11107" w:rsidP="00E778EE">
      <w:pPr>
        <w:jc w:val="both"/>
        <w:rPr>
          <w:color w:val="000000" w:themeColor="text1"/>
          <w:sz w:val="26"/>
          <w:szCs w:val="26"/>
        </w:rPr>
      </w:pPr>
    </w:p>
    <w:p w:rsidR="000D5CB9" w:rsidRPr="000D5CB9" w:rsidRDefault="00A11107" w:rsidP="00E778E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A11107">
        <w:rPr>
          <w:b/>
          <w:color w:val="000000" w:themeColor="text1"/>
          <w:sz w:val="26"/>
          <w:szCs w:val="26"/>
        </w:rPr>
        <w:t>Planification et Organisation</w:t>
      </w:r>
      <w:r w:rsidRPr="00A11107">
        <w:rPr>
          <w:color w:val="000000" w:themeColor="text1"/>
          <w:sz w:val="26"/>
          <w:szCs w:val="26"/>
        </w:rPr>
        <w:t xml:space="preserve"> : </w:t>
      </w:r>
      <w:r w:rsidR="000D5CB9" w:rsidRPr="000D5CB9">
        <w:rPr>
          <w:sz w:val="24"/>
          <w:szCs w:val="24"/>
          <w:lang w:eastAsia="en-US"/>
        </w:rPr>
        <w:t xml:space="preserve">Aptitude à définir clairement des buts </w:t>
      </w:r>
      <w:r w:rsidR="000D5CB9">
        <w:rPr>
          <w:sz w:val="24"/>
          <w:szCs w:val="24"/>
          <w:lang w:eastAsia="en-US"/>
        </w:rPr>
        <w:t xml:space="preserve">compatibles avec les stratégies </w:t>
      </w:r>
      <w:r w:rsidR="000D5CB9" w:rsidRPr="000D5CB9">
        <w:rPr>
          <w:sz w:val="24"/>
          <w:szCs w:val="24"/>
          <w:lang w:eastAsia="en-US"/>
        </w:rPr>
        <w:t>convenues; aptitude à hiérarchiser les activités et tâches prioritaires et réaménager les priorités</w:t>
      </w:r>
      <w:r w:rsidR="000D5CB9">
        <w:rPr>
          <w:sz w:val="24"/>
          <w:szCs w:val="24"/>
          <w:lang w:eastAsia="en-US"/>
        </w:rPr>
        <w:t xml:space="preserve"> </w:t>
      </w:r>
      <w:r w:rsidR="000D5CB9" w:rsidRPr="000D5CB9">
        <w:rPr>
          <w:sz w:val="24"/>
          <w:szCs w:val="24"/>
          <w:lang w:eastAsia="en-US"/>
        </w:rPr>
        <w:t>en fonction des besoins; aptitude à prévoir suffisamment de temps et de ressources pour</w:t>
      </w:r>
    </w:p>
    <w:p w:rsidR="00A11107" w:rsidRPr="003857FB" w:rsidRDefault="000D5CB9" w:rsidP="003857F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proofErr w:type="gramStart"/>
      <w:r w:rsidRPr="000D5CB9">
        <w:rPr>
          <w:sz w:val="24"/>
          <w:szCs w:val="24"/>
          <w:lang w:eastAsia="en-US"/>
        </w:rPr>
        <w:t>mener</w:t>
      </w:r>
      <w:proofErr w:type="gramEnd"/>
      <w:r w:rsidRPr="000D5CB9">
        <w:rPr>
          <w:sz w:val="24"/>
          <w:szCs w:val="24"/>
          <w:lang w:eastAsia="en-US"/>
        </w:rPr>
        <w:t xml:space="preserve"> sa tâche à bien; aptitude à tenir compte des </w:t>
      </w:r>
      <w:r>
        <w:rPr>
          <w:sz w:val="24"/>
          <w:szCs w:val="24"/>
          <w:lang w:eastAsia="en-US"/>
        </w:rPr>
        <w:t xml:space="preserve">risques et des imprévus dans la </w:t>
      </w:r>
      <w:r w:rsidRPr="000D5CB9">
        <w:rPr>
          <w:sz w:val="24"/>
          <w:szCs w:val="24"/>
          <w:lang w:eastAsia="en-US"/>
        </w:rPr>
        <w:t>planification; aptitude à suivre l'exécution des plans et des mesures et les modifier s'il y a lieu;</w:t>
      </w:r>
      <w:r w:rsidR="003857FB">
        <w:rPr>
          <w:sz w:val="24"/>
          <w:szCs w:val="24"/>
          <w:lang w:eastAsia="en-US"/>
        </w:rPr>
        <w:t xml:space="preserve"> </w:t>
      </w:r>
      <w:r w:rsidRPr="000D5CB9">
        <w:rPr>
          <w:sz w:val="24"/>
          <w:szCs w:val="24"/>
          <w:lang w:eastAsia="en-US"/>
        </w:rPr>
        <w:t>aptitude à tirer le meilleur parti du temps dont on dispose</w:t>
      </w:r>
      <w:r w:rsidR="003857FB">
        <w:rPr>
          <w:sz w:val="24"/>
          <w:szCs w:val="24"/>
          <w:lang w:eastAsia="en-US"/>
        </w:rPr>
        <w:t>.</w:t>
      </w:r>
    </w:p>
    <w:p w:rsidR="00A11107" w:rsidRPr="00A11107" w:rsidRDefault="00A11107" w:rsidP="00E778EE">
      <w:pPr>
        <w:jc w:val="both"/>
        <w:rPr>
          <w:color w:val="000000" w:themeColor="text1"/>
          <w:sz w:val="26"/>
          <w:szCs w:val="26"/>
        </w:rPr>
      </w:pPr>
    </w:p>
    <w:p w:rsidR="00A11107" w:rsidRDefault="00A11107" w:rsidP="00E778E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A11107">
        <w:rPr>
          <w:b/>
          <w:bCs/>
          <w:color w:val="000000" w:themeColor="text1"/>
          <w:sz w:val="26"/>
          <w:szCs w:val="26"/>
        </w:rPr>
        <w:t>Esprit d'équipe</w:t>
      </w:r>
      <w:r w:rsidRPr="00A11107">
        <w:rPr>
          <w:color w:val="000000" w:themeColor="text1"/>
          <w:sz w:val="26"/>
          <w:szCs w:val="26"/>
        </w:rPr>
        <w:t xml:space="preserve">: </w:t>
      </w:r>
      <w:r w:rsidR="000D5CB9" w:rsidRPr="00E778EE">
        <w:rPr>
          <w:sz w:val="24"/>
          <w:szCs w:val="24"/>
          <w:lang w:eastAsia="en-US"/>
        </w:rPr>
        <w:t>Aptitude</w:t>
      </w:r>
      <w:r w:rsidR="000D5CB9" w:rsidRPr="00E778EE">
        <w:rPr>
          <w:color w:val="000000" w:themeColor="text1"/>
          <w:sz w:val="24"/>
          <w:szCs w:val="24"/>
        </w:rPr>
        <w:t xml:space="preserve"> à c</w:t>
      </w:r>
      <w:r w:rsidR="0013222E" w:rsidRPr="00E778EE">
        <w:rPr>
          <w:color w:val="000000" w:themeColor="text1"/>
          <w:sz w:val="24"/>
          <w:szCs w:val="24"/>
        </w:rPr>
        <w:t xml:space="preserve">ollaborer avec ses collègues afin d’atteindre les objectifs de l’Organisation. </w:t>
      </w:r>
      <w:r w:rsidR="000D5CB9" w:rsidRPr="00E778EE">
        <w:rPr>
          <w:sz w:val="24"/>
          <w:szCs w:val="24"/>
          <w:lang w:eastAsia="en-US"/>
        </w:rPr>
        <w:t>Aptitude</w:t>
      </w:r>
      <w:r w:rsidR="000D5CB9" w:rsidRPr="00E778EE">
        <w:rPr>
          <w:color w:val="000000" w:themeColor="text1"/>
          <w:sz w:val="24"/>
          <w:szCs w:val="24"/>
        </w:rPr>
        <w:t xml:space="preserve"> à s</w:t>
      </w:r>
      <w:r w:rsidR="0013222E" w:rsidRPr="00E778EE">
        <w:rPr>
          <w:color w:val="000000" w:themeColor="text1"/>
          <w:sz w:val="24"/>
          <w:szCs w:val="24"/>
        </w:rPr>
        <w:t xml:space="preserve">olliciter les apports, apprécier à leur juste valeur les idées et la compétence de chacun et être prêt à apprendre de lui. </w:t>
      </w:r>
      <w:r w:rsidR="000D5CB9" w:rsidRPr="00E778EE">
        <w:rPr>
          <w:sz w:val="24"/>
          <w:szCs w:val="24"/>
          <w:lang w:eastAsia="en-US"/>
        </w:rPr>
        <w:t>Aptitude</w:t>
      </w:r>
      <w:r w:rsidR="000D5CB9" w:rsidRPr="00E778EE">
        <w:rPr>
          <w:color w:val="000000" w:themeColor="text1"/>
          <w:sz w:val="24"/>
          <w:szCs w:val="24"/>
        </w:rPr>
        <w:t xml:space="preserve"> à f</w:t>
      </w:r>
      <w:r w:rsidR="0013222E" w:rsidRPr="00E778EE">
        <w:rPr>
          <w:color w:val="000000" w:themeColor="text1"/>
          <w:sz w:val="24"/>
          <w:szCs w:val="24"/>
        </w:rPr>
        <w:t xml:space="preserve">aire passer l’intérêt de l’équipe avant son avantage personnel. </w:t>
      </w:r>
      <w:r w:rsidR="000D5CB9" w:rsidRPr="00E778EE">
        <w:rPr>
          <w:color w:val="000000" w:themeColor="text1"/>
          <w:sz w:val="24"/>
          <w:szCs w:val="24"/>
        </w:rPr>
        <w:t xml:space="preserve"> </w:t>
      </w:r>
      <w:r w:rsidR="000D5CB9" w:rsidRPr="00E778EE">
        <w:rPr>
          <w:sz w:val="24"/>
          <w:szCs w:val="24"/>
          <w:lang w:eastAsia="en-US"/>
        </w:rPr>
        <w:t>Aptitude</w:t>
      </w:r>
      <w:r w:rsidR="000D5CB9" w:rsidRPr="00E778EE">
        <w:rPr>
          <w:color w:val="000000" w:themeColor="text1"/>
          <w:sz w:val="24"/>
          <w:szCs w:val="24"/>
        </w:rPr>
        <w:t xml:space="preserve"> à a</w:t>
      </w:r>
      <w:r w:rsidR="0013222E" w:rsidRPr="00E778EE">
        <w:rPr>
          <w:color w:val="000000" w:themeColor="text1"/>
          <w:sz w:val="24"/>
          <w:szCs w:val="24"/>
        </w:rPr>
        <w:t>ccepter les décisions finales du groupe et s’y plier, même si elles ne cadrent pas parfaitement avec sa position propre.</w:t>
      </w:r>
      <w:r w:rsidR="0013222E">
        <w:rPr>
          <w:color w:val="000000" w:themeColor="text1"/>
          <w:sz w:val="26"/>
          <w:szCs w:val="26"/>
        </w:rPr>
        <w:t xml:space="preserve"> </w:t>
      </w:r>
    </w:p>
    <w:p w:rsidR="000D5CB9" w:rsidRPr="00A11107" w:rsidRDefault="000D5CB9" w:rsidP="00A11107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A11107" w:rsidRPr="00A11107" w:rsidRDefault="00A11107" w:rsidP="00A11107">
      <w:pPr>
        <w:jc w:val="center"/>
        <w:rPr>
          <w:rFonts w:asciiTheme="minorHAnsi" w:hAnsiTheme="minorHAnsi"/>
          <w:b/>
          <w:color w:val="000000" w:themeColor="text1"/>
          <w:sz w:val="26"/>
          <w:szCs w:val="26"/>
          <w:u w:val="single"/>
        </w:rPr>
      </w:pPr>
      <w:r w:rsidRPr="00A11107">
        <w:rPr>
          <w:rFonts w:asciiTheme="minorHAnsi" w:hAnsiTheme="minorHAnsi"/>
          <w:b/>
          <w:color w:val="000000" w:themeColor="text1"/>
          <w:sz w:val="26"/>
          <w:szCs w:val="26"/>
          <w:u w:val="single"/>
        </w:rPr>
        <w:t>QUALIFICATIONS, APTITUDES &amp; EXPERIENCE REQUISES</w:t>
      </w:r>
    </w:p>
    <w:p w:rsidR="00A11107" w:rsidRPr="00A11107" w:rsidRDefault="00A11107" w:rsidP="00A11107">
      <w:pPr>
        <w:rPr>
          <w:color w:val="000000" w:themeColor="text1"/>
          <w:sz w:val="26"/>
          <w:szCs w:val="26"/>
        </w:rPr>
      </w:pPr>
    </w:p>
    <w:p w:rsidR="00282102" w:rsidRPr="00284BA6" w:rsidRDefault="00A11107" w:rsidP="00282102">
      <w:pPr>
        <w:rPr>
          <w:color w:val="000000" w:themeColor="text1"/>
          <w:sz w:val="24"/>
          <w:szCs w:val="24"/>
        </w:rPr>
      </w:pPr>
      <w:r w:rsidRPr="00A11107">
        <w:rPr>
          <w:b/>
          <w:color w:val="000000" w:themeColor="text1"/>
          <w:sz w:val="26"/>
          <w:szCs w:val="26"/>
        </w:rPr>
        <w:t>Education </w:t>
      </w:r>
      <w:r w:rsidRPr="00A11107">
        <w:rPr>
          <w:color w:val="000000" w:themeColor="text1"/>
          <w:sz w:val="26"/>
          <w:szCs w:val="26"/>
        </w:rPr>
        <w:t>:</w:t>
      </w:r>
      <w:r w:rsidR="00EC722F" w:rsidRPr="00EC722F">
        <w:t xml:space="preserve"> </w:t>
      </w:r>
      <w:r w:rsidR="00EC722F">
        <w:rPr>
          <w:color w:val="000000"/>
          <w:sz w:val="24"/>
          <w:szCs w:val="24"/>
        </w:rPr>
        <w:t xml:space="preserve">Brevet de Fin d’Etudes Moyennes  et d’un permis de conduire pour transport en commun.  Un Certificat de Fin d’Etudes Elémentaires assorti d’une expérience professionnelle adaptée pourra être accepté. </w:t>
      </w:r>
      <w:r w:rsidR="00704219">
        <w:rPr>
          <w:color w:val="000000"/>
          <w:sz w:val="24"/>
          <w:szCs w:val="24"/>
        </w:rPr>
        <w:t xml:space="preserve">Le Baccalauréat sera un atout. </w:t>
      </w:r>
      <w:r w:rsidR="00EC722F">
        <w:rPr>
          <w:color w:val="000000"/>
          <w:sz w:val="24"/>
          <w:szCs w:val="24"/>
        </w:rPr>
        <w:t>Une formation en conduite défensive aux Nations Unies sera un atout.</w:t>
      </w:r>
    </w:p>
    <w:p w:rsidR="00A11107" w:rsidRPr="00A11107" w:rsidRDefault="00A11107" w:rsidP="00A11107">
      <w:pPr>
        <w:jc w:val="both"/>
        <w:rPr>
          <w:color w:val="000000" w:themeColor="text1"/>
          <w:sz w:val="26"/>
          <w:szCs w:val="26"/>
        </w:rPr>
      </w:pPr>
    </w:p>
    <w:p w:rsidR="00A11107" w:rsidRPr="00D811C3" w:rsidRDefault="00A11107" w:rsidP="00A11107">
      <w:pPr>
        <w:jc w:val="both"/>
        <w:rPr>
          <w:sz w:val="24"/>
          <w:szCs w:val="24"/>
          <w:lang w:eastAsia="en-US"/>
        </w:rPr>
      </w:pPr>
      <w:r w:rsidRPr="00A11107">
        <w:rPr>
          <w:b/>
          <w:color w:val="000000" w:themeColor="text1"/>
          <w:sz w:val="26"/>
          <w:szCs w:val="26"/>
        </w:rPr>
        <w:t>Expérience Professionnelle</w:t>
      </w:r>
      <w:r w:rsidRPr="00A11107">
        <w:rPr>
          <w:color w:val="000000" w:themeColor="text1"/>
          <w:sz w:val="26"/>
          <w:szCs w:val="26"/>
        </w:rPr>
        <w:t xml:space="preserve"> : </w:t>
      </w:r>
      <w:r w:rsidRPr="00D811C3">
        <w:rPr>
          <w:sz w:val="24"/>
          <w:szCs w:val="24"/>
          <w:lang w:eastAsia="en-US"/>
        </w:rPr>
        <w:t xml:space="preserve">Avoir au moins </w:t>
      </w:r>
      <w:r w:rsidR="000C2273" w:rsidRPr="00D811C3">
        <w:rPr>
          <w:sz w:val="24"/>
          <w:szCs w:val="24"/>
          <w:lang w:eastAsia="en-US"/>
        </w:rPr>
        <w:t xml:space="preserve">trois </w:t>
      </w:r>
      <w:r w:rsidRPr="00D811C3">
        <w:rPr>
          <w:sz w:val="24"/>
          <w:szCs w:val="24"/>
          <w:lang w:eastAsia="en-US"/>
        </w:rPr>
        <w:t>(</w:t>
      </w:r>
      <w:r w:rsidR="000C2273" w:rsidRPr="00D811C3">
        <w:rPr>
          <w:sz w:val="24"/>
          <w:szCs w:val="24"/>
          <w:lang w:eastAsia="en-US"/>
        </w:rPr>
        <w:t>03</w:t>
      </w:r>
      <w:r w:rsidRPr="00D811C3">
        <w:rPr>
          <w:sz w:val="24"/>
          <w:szCs w:val="24"/>
          <w:lang w:eastAsia="en-US"/>
        </w:rPr>
        <w:t>) années d’expérience</w:t>
      </w:r>
      <w:r w:rsidR="0053175B" w:rsidRPr="00D811C3">
        <w:rPr>
          <w:sz w:val="24"/>
          <w:szCs w:val="24"/>
          <w:lang w:eastAsia="en-US"/>
        </w:rPr>
        <w:t xml:space="preserve"> </w:t>
      </w:r>
      <w:r w:rsidRPr="00D811C3">
        <w:rPr>
          <w:sz w:val="24"/>
          <w:szCs w:val="24"/>
          <w:lang w:eastAsia="en-US"/>
        </w:rPr>
        <w:t xml:space="preserve">professionnelle en tant que chauffeur dans </w:t>
      </w:r>
      <w:r w:rsidR="000C2273" w:rsidRPr="00D811C3">
        <w:rPr>
          <w:sz w:val="24"/>
          <w:szCs w:val="24"/>
          <w:lang w:eastAsia="en-US"/>
        </w:rPr>
        <w:t>une structure admin</w:t>
      </w:r>
      <w:r w:rsidR="0053175B" w:rsidRPr="00D811C3">
        <w:rPr>
          <w:sz w:val="24"/>
          <w:szCs w:val="24"/>
          <w:lang w:eastAsia="en-US"/>
        </w:rPr>
        <w:t>is</w:t>
      </w:r>
      <w:r w:rsidR="000C2273" w:rsidRPr="00D811C3">
        <w:rPr>
          <w:sz w:val="24"/>
          <w:szCs w:val="24"/>
          <w:lang w:eastAsia="en-US"/>
        </w:rPr>
        <w:t>trative publique ou privée</w:t>
      </w:r>
      <w:r w:rsidR="0053175B" w:rsidRPr="00D811C3">
        <w:rPr>
          <w:sz w:val="24"/>
          <w:szCs w:val="24"/>
          <w:lang w:eastAsia="en-US"/>
        </w:rPr>
        <w:t>, l’échelle nationale ou internationale</w:t>
      </w:r>
      <w:r w:rsidR="00766ED9">
        <w:rPr>
          <w:sz w:val="24"/>
          <w:szCs w:val="24"/>
          <w:lang w:eastAsia="en-US"/>
        </w:rPr>
        <w:t xml:space="preserve">. </w:t>
      </w:r>
    </w:p>
    <w:p w:rsidR="00A11107" w:rsidRPr="00A11107" w:rsidRDefault="00A11107" w:rsidP="00A11107">
      <w:pPr>
        <w:jc w:val="both"/>
        <w:rPr>
          <w:color w:val="000000" w:themeColor="text1"/>
          <w:sz w:val="26"/>
          <w:szCs w:val="26"/>
        </w:rPr>
      </w:pPr>
    </w:p>
    <w:p w:rsidR="00A11107" w:rsidRDefault="00A11107" w:rsidP="00A11107">
      <w:pPr>
        <w:jc w:val="both"/>
        <w:rPr>
          <w:sz w:val="24"/>
          <w:szCs w:val="24"/>
          <w:lang w:eastAsia="en-US"/>
        </w:rPr>
      </w:pPr>
      <w:r w:rsidRPr="00A11107">
        <w:rPr>
          <w:b/>
          <w:color w:val="000000" w:themeColor="text1"/>
          <w:sz w:val="26"/>
          <w:szCs w:val="26"/>
        </w:rPr>
        <w:t>Langues</w:t>
      </w:r>
      <w:r w:rsidRPr="00D811C3">
        <w:rPr>
          <w:b/>
          <w:color w:val="000000" w:themeColor="text1"/>
          <w:sz w:val="26"/>
          <w:szCs w:val="26"/>
        </w:rPr>
        <w:t> </w:t>
      </w:r>
      <w:r w:rsidRPr="00A11107">
        <w:rPr>
          <w:color w:val="000000" w:themeColor="text1"/>
          <w:sz w:val="26"/>
          <w:szCs w:val="26"/>
        </w:rPr>
        <w:t xml:space="preserve">: </w:t>
      </w:r>
      <w:r w:rsidRPr="00D811C3">
        <w:rPr>
          <w:sz w:val="24"/>
          <w:szCs w:val="24"/>
          <w:lang w:eastAsia="en-US"/>
        </w:rPr>
        <w:t>L’Anglais et le Français étant les langues de travail  du Secrétariat des Nations Unies, le/la titulaire du poste doit avoir une excellente maîtrise de la langue française ; une connaissance de l’anglais serait un plus.</w:t>
      </w:r>
    </w:p>
    <w:p w:rsidR="00E96799" w:rsidRDefault="00E96799" w:rsidP="00A11107">
      <w:pPr>
        <w:jc w:val="both"/>
        <w:rPr>
          <w:color w:val="000000" w:themeColor="text1"/>
          <w:sz w:val="24"/>
          <w:szCs w:val="24"/>
        </w:rPr>
      </w:pPr>
    </w:p>
    <w:p w:rsidR="00E96799" w:rsidRPr="00D811C3" w:rsidRDefault="00E96799" w:rsidP="00A11107">
      <w:pPr>
        <w:jc w:val="both"/>
        <w:rPr>
          <w:b/>
          <w:color w:val="000000" w:themeColor="text1"/>
          <w:sz w:val="26"/>
          <w:szCs w:val="26"/>
        </w:rPr>
      </w:pPr>
      <w:r w:rsidRPr="00D811C3">
        <w:rPr>
          <w:b/>
          <w:color w:val="000000" w:themeColor="text1"/>
          <w:sz w:val="26"/>
          <w:szCs w:val="26"/>
        </w:rPr>
        <w:t>Autres :</w:t>
      </w:r>
    </w:p>
    <w:p w:rsidR="00E96799" w:rsidRDefault="00E96799" w:rsidP="00E96799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1C3">
        <w:rPr>
          <w:sz w:val="24"/>
          <w:szCs w:val="24"/>
          <w:lang w:val="fr-FR" w:eastAsia="en-US"/>
        </w:rPr>
        <w:t xml:space="preserve">L’agent  peut </w:t>
      </w:r>
      <w:r w:rsidR="003E0180" w:rsidRPr="00D811C3">
        <w:rPr>
          <w:sz w:val="24"/>
          <w:szCs w:val="24"/>
          <w:lang w:val="fr-FR" w:eastAsia="en-US"/>
        </w:rPr>
        <w:t>ê</w:t>
      </w:r>
      <w:r w:rsidRPr="00D811C3">
        <w:rPr>
          <w:sz w:val="24"/>
          <w:szCs w:val="24"/>
          <w:lang w:val="fr-FR" w:eastAsia="en-US"/>
        </w:rPr>
        <w:t xml:space="preserve">tre appelé </w:t>
      </w:r>
      <w:r w:rsidR="003E0180" w:rsidRPr="00D811C3">
        <w:rPr>
          <w:sz w:val="24"/>
          <w:szCs w:val="24"/>
          <w:lang w:val="fr-FR" w:eastAsia="en-US"/>
        </w:rPr>
        <w:t>à</w:t>
      </w:r>
      <w:r w:rsidRPr="00D811C3">
        <w:rPr>
          <w:sz w:val="24"/>
          <w:szCs w:val="24"/>
          <w:lang w:val="fr-FR" w:eastAsia="en-US"/>
        </w:rPr>
        <w:t xml:space="preserve"> travailler en dehors des heures de travail</w:t>
      </w:r>
      <w:r w:rsidR="003E0180" w:rsidRPr="00D811C3">
        <w:rPr>
          <w:sz w:val="24"/>
          <w:szCs w:val="24"/>
          <w:lang w:val="fr-FR" w:eastAsia="en-US"/>
        </w:rPr>
        <w:t xml:space="preserve"> normales</w:t>
      </w:r>
      <w:r w:rsidR="003E0180">
        <w:rPr>
          <w:sz w:val="24"/>
          <w:lang w:val="fr-FR"/>
        </w:rPr>
        <w:t> ;</w:t>
      </w:r>
    </w:p>
    <w:p w:rsidR="00E96799" w:rsidRPr="0053175B" w:rsidRDefault="00E96799" w:rsidP="0053175B">
      <w:pPr>
        <w:pStyle w:val="Header"/>
        <w:numPr>
          <w:ilvl w:val="0"/>
          <w:numId w:val="38"/>
        </w:numPr>
        <w:spacing w:line="360" w:lineRule="auto"/>
        <w:ind w:left="922"/>
        <w:jc w:val="both"/>
        <w:rPr>
          <w:sz w:val="24"/>
          <w:lang w:val="fr-FR"/>
        </w:rPr>
      </w:pPr>
      <w:r w:rsidRPr="00D811C3">
        <w:rPr>
          <w:sz w:val="24"/>
          <w:szCs w:val="24"/>
          <w:lang w:val="fr-FR" w:eastAsia="en-US"/>
        </w:rPr>
        <w:t>Disposer toujours de son téléphone portable</w:t>
      </w:r>
      <w:r w:rsidR="003E0180">
        <w:rPr>
          <w:sz w:val="24"/>
          <w:lang w:val="fr-FR"/>
        </w:rPr>
        <w:t>.</w:t>
      </w:r>
    </w:p>
    <w:p w:rsidR="00E96799" w:rsidRPr="00E778EE" w:rsidRDefault="00E96799" w:rsidP="00A11107">
      <w:pPr>
        <w:jc w:val="both"/>
        <w:rPr>
          <w:color w:val="000000" w:themeColor="text1"/>
          <w:sz w:val="24"/>
          <w:szCs w:val="24"/>
        </w:rPr>
      </w:pPr>
    </w:p>
    <w:p w:rsidR="002A2E2F" w:rsidRPr="00E778EE" w:rsidRDefault="002A2E2F" w:rsidP="002A2E2F">
      <w:pPr>
        <w:pStyle w:val="Default"/>
        <w:rPr>
          <w:lang w:val="fr-FR"/>
        </w:rPr>
      </w:pPr>
      <w:r w:rsidRPr="00E778EE">
        <w:rPr>
          <w:lang w:val="fr-FR"/>
        </w:rPr>
        <w:t xml:space="preserve">------------------------------------------------------------------------------------------------------------------- </w:t>
      </w:r>
    </w:p>
    <w:p w:rsidR="00316616" w:rsidRPr="00E778EE" w:rsidRDefault="0030514D" w:rsidP="00316616">
      <w:pPr>
        <w:pStyle w:val="Default"/>
        <w:jc w:val="center"/>
        <w:rPr>
          <w:b/>
          <w:bCs/>
          <w:sz w:val="22"/>
          <w:szCs w:val="22"/>
          <w:u w:val="single"/>
          <w:lang w:val="fr-FR"/>
        </w:rPr>
      </w:pPr>
      <w:r w:rsidRPr="00E778EE">
        <w:rPr>
          <w:b/>
          <w:bCs/>
          <w:sz w:val="22"/>
          <w:szCs w:val="22"/>
          <w:u w:val="single"/>
          <w:lang w:val="fr-FR"/>
        </w:rPr>
        <w:t>DEPOT DES CANDIDATURES</w:t>
      </w:r>
      <w:r w:rsidR="00316616" w:rsidRPr="00E778EE">
        <w:rPr>
          <w:b/>
          <w:bCs/>
          <w:sz w:val="22"/>
          <w:szCs w:val="22"/>
          <w:u w:val="single"/>
          <w:lang w:val="fr-FR"/>
        </w:rPr>
        <w:t>:</w:t>
      </w:r>
    </w:p>
    <w:p w:rsidR="00316616" w:rsidRPr="00E778EE" w:rsidRDefault="00316616" w:rsidP="00316616">
      <w:pPr>
        <w:pStyle w:val="Default"/>
        <w:rPr>
          <w:sz w:val="22"/>
          <w:szCs w:val="22"/>
          <w:u w:val="single"/>
          <w:lang w:val="fr-FR"/>
        </w:rPr>
      </w:pPr>
    </w:p>
    <w:p w:rsidR="00316616" w:rsidRPr="00EB0484" w:rsidRDefault="0030514D" w:rsidP="00316616">
      <w:pPr>
        <w:jc w:val="both"/>
        <w:rPr>
          <w:b/>
          <w:color w:val="000000"/>
          <w:sz w:val="26"/>
          <w:szCs w:val="26"/>
        </w:rPr>
      </w:pPr>
      <w:r w:rsidRPr="00EB0484">
        <w:rPr>
          <w:b/>
          <w:color w:val="000000"/>
          <w:sz w:val="26"/>
          <w:szCs w:val="26"/>
        </w:rPr>
        <w:lastRenderedPageBreak/>
        <w:t xml:space="preserve">Cet avis de vacance de poste est </w:t>
      </w:r>
      <w:r w:rsidR="00766ED9">
        <w:rPr>
          <w:b/>
          <w:color w:val="000000"/>
          <w:sz w:val="26"/>
          <w:szCs w:val="26"/>
        </w:rPr>
        <w:t xml:space="preserve">disponible sur le site </w:t>
      </w:r>
      <w:proofErr w:type="gramStart"/>
      <w:r w:rsidR="00766ED9">
        <w:rPr>
          <w:b/>
          <w:color w:val="000000"/>
          <w:sz w:val="26"/>
          <w:szCs w:val="26"/>
        </w:rPr>
        <w:t xml:space="preserve">de </w:t>
      </w:r>
      <w:r w:rsidR="00316616" w:rsidRPr="00EB0484">
        <w:rPr>
          <w:b/>
          <w:color w:val="000000"/>
          <w:sz w:val="26"/>
          <w:szCs w:val="26"/>
        </w:rPr>
        <w:t>UNOWA</w:t>
      </w:r>
      <w:proofErr w:type="gramEnd"/>
      <w:r w:rsidR="00316616" w:rsidRPr="00EB0484">
        <w:rPr>
          <w:b/>
          <w:color w:val="000000"/>
          <w:sz w:val="26"/>
          <w:szCs w:val="26"/>
        </w:rPr>
        <w:t xml:space="preserve">: </w:t>
      </w:r>
      <w:hyperlink r:id="rId9" w:history="1">
        <w:r w:rsidR="00316616" w:rsidRPr="00EB0484">
          <w:rPr>
            <w:rStyle w:val="Hyperlink"/>
            <w:b/>
            <w:sz w:val="26"/>
            <w:szCs w:val="26"/>
          </w:rPr>
          <w:t>www.unowa.unmissions.org</w:t>
        </w:r>
      </w:hyperlink>
    </w:p>
    <w:p w:rsidR="00316616" w:rsidRPr="00EB0484" w:rsidRDefault="00316616" w:rsidP="00316616">
      <w:pPr>
        <w:pStyle w:val="Default"/>
        <w:jc w:val="both"/>
        <w:rPr>
          <w:b/>
          <w:bCs/>
          <w:color w:val="auto"/>
          <w:sz w:val="26"/>
          <w:szCs w:val="26"/>
          <w:u w:val="single"/>
          <w:lang w:val="fr-FR"/>
        </w:rPr>
      </w:pPr>
    </w:p>
    <w:p w:rsidR="00316616" w:rsidRPr="00EB0484" w:rsidRDefault="0030514D" w:rsidP="00316616">
      <w:pPr>
        <w:pStyle w:val="Default"/>
        <w:jc w:val="both"/>
        <w:rPr>
          <w:b/>
          <w:bCs/>
          <w:color w:val="auto"/>
          <w:sz w:val="26"/>
          <w:szCs w:val="26"/>
          <w:lang w:val="fr-FR"/>
        </w:rPr>
      </w:pPr>
      <w:r w:rsidRPr="00EB0484">
        <w:rPr>
          <w:b/>
          <w:bCs/>
          <w:color w:val="auto"/>
          <w:sz w:val="26"/>
          <w:szCs w:val="26"/>
          <w:lang w:val="fr-FR"/>
        </w:rPr>
        <w:t>Tous les</w:t>
      </w:r>
      <w:r w:rsidR="00C2765D" w:rsidRPr="00EB0484">
        <w:rPr>
          <w:b/>
          <w:bCs/>
          <w:color w:val="auto"/>
          <w:sz w:val="26"/>
          <w:szCs w:val="26"/>
          <w:lang w:val="fr-FR"/>
        </w:rPr>
        <w:t xml:space="preserve"> candidats remplissant les critè</w:t>
      </w:r>
      <w:r w:rsidRPr="00EB0484">
        <w:rPr>
          <w:b/>
          <w:bCs/>
          <w:color w:val="auto"/>
          <w:sz w:val="26"/>
          <w:szCs w:val="26"/>
          <w:lang w:val="fr-FR"/>
        </w:rPr>
        <w:t>res requis peuvent soumettre leur dossier de candidature comprenant</w:t>
      </w:r>
      <w:r w:rsidR="00316616" w:rsidRPr="00EB0484">
        <w:rPr>
          <w:b/>
          <w:bCs/>
          <w:color w:val="auto"/>
          <w:sz w:val="26"/>
          <w:szCs w:val="26"/>
          <w:lang w:val="fr-FR"/>
        </w:rPr>
        <w:t xml:space="preserve">: </w:t>
      </w:r>
    </w:p>
    <w:p w:rsidR="00316616" w:rsidRPr="00D811C3" w:rsidRDefault="00316616" w:rsidP="00316616">
      <w:pPr>
        <w:pStyle w:val="Default"/>
        <w:ind w:left="720"/>
        <w:jc w:val="both"/>
        <w:rPr>
          <w:color w:val="auto"/>
          <w:sz w:val="26"/>
          <w:szCs w:val="26"/>
          <w:lang w:val="fr-FR"/>
        </w:rPr>
      </w:pPr>
      <w:r w:rsidRPr="00704219">
        <w:rPr>
          <w:color w:val="auto"/>
          <w:sz w:val="26"/>
          <w:szCs w:val="26"/>
          <w:lang w:val="fr-FR"/>
        </w:rPr>
        <w:t xml:space="preserve">- </w:t>
      </w:r>
      <w:r w:rsidR="00480C0F" w:rsidRPr="00704219">
        <w:rPr>
          <w:b/>
          <w:bCs/>
          <w:color w:val="auto"/>
          <w:sz w:val="26"/>
          <w:szCs w:val="26"/>
          <w:lang w:val="fr-FR"/>
        </w:rPr>
        <w:t xml:space="preserve">Une </w:t>
      </w:r>
      <w:r w:rsidR="0030514D" w:rsidRPr="00D811C3">
        <w:rPr>
          <w:b/>
          <w:bCs/>
          <w:color w:val="auto"/>
          <w:sz w:val="26"/>
          <w:szCs w:val="26"/>
          <w:lang w:val="fr-FR"/>
        </w:rPr>
        <w:t>Lettre de</w:t>
      </w:r>
      <w:r w:rsidRPr="00D811C3">
        <w:rPr>
          <w:b/>
          <w:bCs/>
          <w:color w:val="auto"/>
          <w:sz w:val="26"/>
          <w:szCs w:val="26"/>
          <w:lang w:val="fr-FR"/>
        </w:rPr>
        <w:t xml:space="preserve"> </w:t>
      </w:r>
      <w:r w:rsidR="0030514D" w:rsidRPr="00D811C3">
        <w:rPr>
          <w:b/>
          <w:bCs/>
          <w:color w:val="auto"/>
          <w:sz w:val="26"/>
          <w:szCs w:val="26"/>
          <w:lang w:val="fr-FR"/>
        </w:rPr>
        <w:t>Motivation</w:t>
      </w:r>
    </w:p>
    <w:p w:rsidR="00316616" w:rsidRPr="00EB0484" w:rsidRDefault="00316616" w:rsidP="00316616">
      <w:pPr>
        <w:pStyle w:val="Default"/>
        <w:ind w:left="720"/>
        <w:jc w:val="both"/>
        <w:rPr>
          <w:b/>
          <w:bCs/>
          <w:color w:val="auto"/>
          <w:sz w:val="26"/>
          <w:szCs w:val="26"/>
          <w:lang w:val="fr-FR"/>
        </w:rPr>
      </w:pPr>
      <w:r w:rsidRPr="00EB0484">
        <w:rPr>
          <w:b/>
          <w:bCs/>
          <w:color w:val="auto"/>
          <w:sz w:val="26"/>
          <w:szCs w:val="26"/>
          <w:lang w:val="fr-FR"/>
        </w:rPr>
        <w:t xml:space="preserve">- </w:t>
      </w:r>
      <w:r w:rsidR="00C2765D" w:rsidRPr="00EB0484">
        <w:rPr>
          <w:b/>
          <w:bCs/>
          <w:color w:val="auto"/>
          <w:sz w:val="26"/>
          <w:szCs w:val="26"/>
          <w:lang w:val="fr-FR"/>
        </w:rPr>
        <w:t xml:space="preserve">Un </w:t>
      </w:r>
      <w:r w:rsidR="0030514D" w:rsidRPr="00EB0484">
        <w:rPr>
          <w:b/>
          <w:bCs/>
          <w:color w:val="auto"/>
          <w:sz w:val="26"/>
          <w:szCs w:val="26"/>
          <w:lang w:val="fr-FR"/>
        </w:rPr>
        <w:t>formulaire P11 dument rempli et sign</w:t>
      </w:r>
      <w:r w:rsidR="00C2765D" w:rsidRPr="00EB0484">
        <w:rPr>
          <w:b/>
          <w:bCs/>
          <w:color w:val="auto"/>
          <w:sz w:val="26"/>
          <w:szCs w:val="26"/>
          <w:lang w:val="fr-FR"/>
        </w:rPr>
        <w:t>é</w:t>
      </w:r>
      <w:r w:rsidRPr="00EB0484">
        <w:rPr>
          <w:b/>
          <w:bCs/>
          <w:color w:val="auto"/>
          <w:sz w:val="26"/>
          <w:szCs w:val="26"/>
          <w:lang w:val="fr-FR"/>
        </w:rPr>
        <w:t xml:space="preserve"> (</w:t>
      </w:r>
      <w:r w:rsidR="0030514D" w:rsidRPr="00EB0484">
        <w:rPr>
          <w:b/>
          <w:bCs/>
          <w:color w:val="auto"/>
          <w:sz w:val="26"/>
          <w:szCs w:val="26"/>
          <w:lang w:val="fr-FR"/>
        </w:rPr>
        <w:t xml:space="preserve">le formulaire </w:t>
      </w:r>
      <w:r w:rsidR="00C2765D" w:rsidRPr="00EB0484">
        <w:rPr>
          <w:b/>
          <w:bCs/>
          <w:color w:val="auto"/>
          <w:sz w:val="26"/>
          <w:szCs w:val="26"/>
          <w:lang w:val="fr-FR"/>
        </w:rPr>
        <w:t>dit P11</w:t>
      </w:r>
      <w:r w:rsidRPr="00EB0484">
        <w:rPr>
          <w:b/>
          <w:bCs/>
          <w:color w:val="auto"/>
          <w:sz w:val="26"/>
          <w:szCs w:val="26"/>
          <w:lang w:val="fr-FR"/>
        </w:rPr>
        <w:t xml:space="preserve"> </w:t>
      </w:r>
      <w:r w:rsidR="0030514D" w:rsidRPr="00EB0484">
        <w:rPr>
          <w:b/>
          <w:bCs/>
          <w:color w:val="auto"/>
          <w:sz w:val="26"/>
          <w:szCs w:val="26"/>
          <w:lang w:val="fr-FR"/>
        </w:rPr>
        <w:t xml:space="preserve">est aussi disponible sur le site de </w:t>
      </w:r>
      <w:r w:rsidR="00D811C3" w:rsidRPr="00EB0484">
        <w:rPr>
          <w:b/>
          <w:bCs/>
          <w:color w:val="auto"/>
          <w:sz w:val="26"/>
          <w:szCs w:val="26"/>
          <w:lang w:val="fr-FR"/>
        </w:rPr>
        <w:t>UNOWA)</w:t>
      </w:r>
      <w:r w:rsidR="00D811C3">
        <w:rPr>
          <w:b/>
          <w:bCs/>
          <w:color w:val="auto"/>
          <w:sz w:val="26"/>
          <w:szCs w:val="26"/>
          <w:lang w:val="fr-FR"/>
        </w:rPr>
        <w:t xml:space="preserve"> accompagn</w:t>
      </w:r>
      <w:r w:rsidR="00D811C3" w:rsidRPr="001E1ED7">
        <w:rPr>
          <w:rFonts w:ascii="Arial" w:hAnsi="Arial" w:cs="Arial"/>
          <w:bCs/>
          <w:color w:val="auto"/>
          <w:lang w:val="fr-FR"/>
        </w:rPr>
        <w:t>é</w:t>
      </w:r>
      <w:r w:rsidR="00D811C3">
        <w:rPr>
          <w:b/>
          <w:bCs/>
          <w:color w:val="auto"/>
          <w:sz w:val="26"/>
          <w:szCs w:val="26"/>
          <w:lang w:val="fr-FR"/>
        </w:rPr>
        <w:t xml:space="preserve"> d’un CV</w:t>
      </w:r>
    </w:p>
    <w:p w:rsidR="0030514D" w:rsidRPr="00EB0484" w:rsidRDefault="0030514D" w:rsidP="00316616">
      <w:pPr>
        <w:pStyle w:val="Default"/>
        <w:ind w:left="720"/>
        <w:jc w:val="both"/>
        <w:rPr>
          <w:color w:val="auto"/>
          <w:sz w:val="26"/>
          <w:szCs w:val="26"/>
          <w:lang w:val="fr-FR"/>
        </w:rPr>
      </w:pPr>
      <w:r w:rsidRPr="00EB0484">
        <w:rPr>
          <w:b/>
          <w:bCs/>
          <w:color w:val="auto"/>
          <w:sz w:val="26"/>
          <w:szCs w:val="26"/>
          <w:lang w:val="fr-FR"/>
        </w:rPr>
        <w:t>-</w:t>
      </w:r>
      <w:r w:rsidR="00E778EE">
        <w:rPr>
          <w:b/>
          <w:bCs/>
          <w:color w:val="auto"/>
          <w:sz w:val="26"/>
          <w:szCs w:val="26"/>
          <w:lang w:val="fr-FR"/>
        </w:rPr>
        <w:t xml:space="preserve"> </w:t>
      </w:r>
      <w:r w:rsidR="00D811C3">
        <w:rPr>
          <w:b/>
          <w:bCs/>
          <w:color w:val="auto"/>
          <w:sz w:val="26"/>
          <w:szCs w:val="26"/>
          <w:lang w:val="fr-FR"/>
        </w:rPr>
        <w:t xml:space="preserve">Une </w:t>
      </w:r>
      <w:r w:rsidRPr="00EB0484">
        <w:rPr>
          <w:b/>
          <w:bCs/>
          <w:color w:val="auto"/>
          <w:sz w:val="26"/>
          <w:szCs w:val="26"/>
          <w:lang w:val="fr-FR"/>
        </w:rPr>
        <w:t>Copie d</w:t>
      </w:r>
      <w:r w:rsidR="00C2765D" w:rsidRPr="00EB0484">
        <w:rPr>
          <w:b/>
          <w:bCs/>
          <w:color w:val="auto"/>
          <w:sz w:val="26"/>
          <w:szCs w:val="26"/>
          <w:lang w:val="fr-FR"/>
        </w:rPr>
        <w:t>u</w:t>
      </w:r>
      <w:r w:rsidRPr="00EB0484">
        <w:rPr>
          <w:b/>
          <w:bCs/>
          <w:color w:val="auto"/>
          <w:sz w:val="26"/>
          <w:szCs w:val="26"/>
          <w:lang w:val="fr-FR"/>
        </w:rPr>
        <w:t xml:space="preserve"> </w:t>
      </w:r>
      <w:r w:rsidR="00C2765D" w:rsidRPr="00EB0484">
        <w:rPr>
          <w:b/>
          <w:bCs/>
          <w:color w:val="auto"/>
          <w:sz w:val="26"/>
          <w:szCs w:val="26"/>
          <w:lang w:val="fr-FR"/>
        </w:rPr>
        <w:t>p</w:t>
      </w:r>
      <w:r w:rsidRPr="00EB0484">
        <w:rPr>
          <w:b/>
          <w:bCs/>
          <w:color w:val="auto"/>
          <w:sz w:val="26"/>
          <w:szCs w:val="26"/>
          <w:lang w:val="fr-FR"/>
        </w:rPr>
        <w:t xml:space="preserve">ermis de conduire et des </w:t>
      </w:r>
      <w:r w:rsidR="00E778EE" w:rsidRPr="00EB0484">
        <w:rPr>
          <w:b/>
          <w:bCs/>
          <w:color w:val="auto"/>
          <w:sz w:val="26"/>
          <w:szCs w:val="26"/>
          <w:lang w:val="fr-FR"/>
        </w:rPr>
        <w:t>diplômes</w:t>
      </w:r>
    </w:p>
    <w:p w:rsidR="00316616" w:rsidRDefault="00316616" w:rsidP="00316616">
      <w:pPr>
        <w:pStyle w:val="Default"/>
        <w:ind w:left="720"/>
        <w:jc w:val="both"/>
        <w:rPr>
          <w:b/>
          <w:bCs/>
          <w:color w:val="auto"/>
          <w:sz w:val="26"/>
          <w:szCs w:val="26"/>
          <w:lang w:val="fr-FR"/>
        </w:rPr>
      </w:pPr>
      <w:r w:rsidRPr="00EB0484">
        <w:rPr>
          <w:b/>
          <w:bCs/>
          <w:color w:val="auto"/>
          <w:sz w:val="26"/>
          <w:szCs w:val="26"/>
          <w:lang w:val="fr-FR"/>
        </w:rPr>
        <w:t xml:space="preserve">- </w:t>
      </w:r>
      <w:r w:rsidR="00D811C3">
        <w:rPr>
          <w:b/>
          <w:bCs/>
          <w:color w:val="auto"/>
          <w:sz w:val="26"/>
          <w:szCs w:val="26"/>
          <w:lang w:val="fr-FR"/>
        </w:rPr>
        <w:t xml:space="preserve">Une </w:t>
      </w:r>
      <w:r w:rsidR="0030514D" w:rsidRPr="00EB0484">
        <w:rPr>
          <w:b/>
          <w:bCs/>
          <w:color w:val="auto"/>
          <w:sz w:val="26"/>
          <w:szCs w:val="26"/>
          <w:lang w:val="fr-FR"/>
        </w:rPr>
        <w:t xml:space="preserve">attestation ou </w:t>
      </w:r>
      <w:r w:rsidR="00D811C3">
        <w:rPr>
          <w:b/>
          <w:bCs/>
          <w:color w:val="auto"/>
          <w:sz w:val="26"/>
          <w:szCs w:val="26"/>
          <w:lang w:val="fr-FR"/>
        </w:rPr>
        <w:t xml:space="preserve">un </w:t>
      </w:r>
      <w:r w:rsidR="0030514D" w:rsidRPr="00EB0484">
        <w:rPr>
          <w:b/>
          <w:bCs/>
          <w:color w:val="auto"/>
          <w:sz w:val="26"/>
          <w:szCs w:val="26"/>
          <w:lang w:val="fr-FR"/>
        </w:rPr>
        <w:t>certificat de travail d’anciens employeurs</w:t>
      </w:r>
      <w:r w:rsidRPr="00EB0484">
        <w:rPr>
          <w:b/>
          <w:bCs/>
          <w:color w:val="auto"/>
          <w:sz w:val="26"/>
          <w:szCs w:val="26"/>
          <w:lang w:val="fr-FR"/>
        </w:rPr>
        <w:t xml:space="preserve"> </w:t>
      </w:r>
    </w:p>
    <w:p w:rsidR="00480C0F" w:rsidRPr="00EB0484" w:rsidRDefault="00480C0F" w:rsidP="00316616">
      <w:pPr>
        <w:pStyle w:val="Default"/>
        <w:ind w:left="720"/>
        <w:jc w:val="both"/>
        <w:rPr>
          <w:b/>
          <w:bCs/>
          <w:color w:val="auto"/>
          <w:sz w:val="26"/>
          <w:szCs w:val="26"/>
          <w:lang w:val="fr-FR"/>
        </w:rPr>
      </w:pPr>
    </w:p>
    <w:p w:rsidR="00480C0F" w:rsidRDefault="00480C0F" w:rsidP="00480C0F">
      <w:pPr>
        <w:pStyle w:val="Default"/>
        <w:ind w:left="720"/>
        <w:jc w:val="both"/>
        <w:rPr>
          <w:rFonts w:ascii="Arial" w:hAnsi="Arial" w:cs="Arial"/>
          <w:bCs/>
          <w:color w:val="auto"/>
          <w:lang w:val="fr-FR"/>
        </w:rPr>
      </w:pPr>
      <w:r w:rsidRPr="00EB0484">
        <w:rPr>
          <w:b/>
          <w:bCs/>
          <w:color w:val="auto"/>
          <w:sz w:val="26"/>
          <w:szCs w:val="26"/>
          <w:lang w:val="fr-FR"/>
        </w:rPr>
        <w:t xml:space="preserve">Par e-mail à: </w:t>
      </w:r>
      <w:hyperlink r:id="rId10" w:history="1">
        <w:r w:rsidRPr="00EB0484">
          <w:rPr>
            <w:rStyle w:val="Hyperlink"/>
            <w:b/>
            <w:bCs/>
            <w:sz w:val="26"/>
            <w:szCs w:val="26"/>
            <w:lang w:val="fr-FR"/>
          </w:rPr>
          <w:t>unowa-cnmc-hr@un.org</w:t>
        </w:r>
      </w:hyperlink>
      <w:r>
        <w:rPr>
          <w:bCs/>
          <w:color w:val="auto"/>
          <w:sz w:val="26"/>
          <w:szCs w:val="26"/>
          <w:lang w:val="fr-FR"/>
        </w:rPr>
        <w:t xml:space="preserve"> ou </w:t>
      </w:r>
      <w:r w:rsidRPr="001E1ED7">
        <w:rPr>
          <w:rFonts w:ascii="Arial" w:hAnsi="Arial" w:cs="Arial"/>
          <w:bCs/>
          <w:color w:val="auto"/>
          <w:lang w:val="fr-FR"/>
        </w:rPr>
        <w:t xml:space="preserve">sous pli fermé, avec la mention : </w:t>
      </w:r>
      <w:r w:rsidRPr="001E1ED7">
        <w:rPr>
          <w:rFonts w:ascii="Arial" w:hAnsi="Arial" w:cs="Arial"/>
          <w:b/>
          <w:bCs/>
          <w:i/>
          <w:color w:val="auto"/>
          <w:lang w:val="fr-FR"/>
        </w:rPr>
        <w:t>«</w:t>
      </w:r>
      <w:r>
        <w:rPr>
          <w:rFonts w:ascii="Arial" w:hAnsi="Arial" w:cs="Arial"/>
          <w:b/>
          <w:bCs/>
          <w:i/>
          <w:color w:val="auto"/>
          <w:lang w:val="fr-FR"/>
        </w:rPr>
        <w:t xml:space="preserve">Poste de Chauffeur G-3 </w:t>
      </w:r>
      <w:r w:rsidRPr="00480C0F">
        <w:rPr>
          <w:b/>
          <w:bCs/>
          <w:sz w:val="26"/>
          <w:szCs w:val="26"/>
          <w:u w:val="single"/>
          <w:lang w:val="fr-FR"/>
        </w:rPr>
        <w:t>UNOWA/HRS/VA/003/15</w:t>
      </w:r>
      <w:r w:rsidRPr="001E1ED7">
        <w:rPr>
          <w:rFonts w:ascii="Arial" w:hAnsi="Arial" w:cs="Arial"/>
          <w:b/>
          <w:bCs/>
          <w:i/>
          <w:color w:val="auto"/>
          <w:lang w:val="fr-FR"/>
        </w:rPr>
        <w:t xml:space="preserve"> »,</w:t>
      </w:r>
      <w:r w:rsidRPr="001E1ED7">
        <w:rPr>
          <w:rFonts w:ascii="Arial" w:hAnsi="Arial" w:cs="Arial"/>
          <w:bCs/>
          <w:color w:val="auto"/>
          <w:lang w:val="fr-FR"/>
        </w:rPr>
        <w:t xml:space="preserve"> </w:t>
      </w:r>
      <w:r w:rsidRPr="001E1ED7">
        <w:rPr>
          <w:rFonts w:ascii="Arial" w:hAnsi="Arial" w:cs="Arial"/>
          <w:bCs/>
          <w:color w:val="auto"/>
          <w:u w:val="single"/>
          <w:lang w:val="fr-FR"/>
        </w:rPr>
        <w:t xml:space="preserve">au plus </w:t>
      </w:r>
      <w:r w:rsidRPr="001E1ED7">
        <w:rPr>
          <w:rFonts w:ascii="Arial" w:hAnsi="Arial" w:cs="Arial"/>
          <w:b/>
          <w:bCs/>
          <w:color w:val="auto"/>
          <w:u w:val="single"/>
          <w:lang w:val="fr-FR"/>
        </w:rPr>
        <w:t xml:space="preserve">tard le </w:t>
      </w:r>
      <w:r>
        <w:rPr>
          <w:rFonts w:ascii="Arial" w:hAnsi="Arial" w:cs="Arial"/>
          <w:b/>
          <w:bCs/>
          <w:color w:val="auto"/>
          <w:u w:val="single"/>
          <w:lang w:val="fr-FR"/>
        </w:rPr>
        <w:t>1</w:t>
      </w:r>
      <w:r w:rsidR="006A40F4">
        <w:rPr>
          <w:rFonts w:ascii="Arial" w:hAnsi="Arial" w:cs="Arial"/>
          <w:b/>
          <w:bCs/>
          <w:color w:val="auto"/>
          <w:u w:val="single"/>
          <w:lang w:val="fr-FR"/>
        </w:rPr>
        <w:t>7</w:t>
      </w:r>
      <w:bookmarkStart w:id="0" w:name="_GoBack"/>
      <w:bookmarkEnd w:id="0"/>
      <w:r w:rsidRPr="001E1ED7">
        <w:rPr>
          <w:rFonts w:ascii="Arial" w:hAnsi="Arial" w:cs="Arial"/>
          <w:b/>
          <w:bCs/>
          <w:color w:val="auto"/>
          <w:u w:val="single"/>
          <w:lang w:val="fr-FR"/>
        </w:rPr>
        <w:t xml:space="preserve"> MARS 201</w:t>
      </w:r>
      <w:r>
        <w:rPr>
          <w:rFonts w:ascii="Arial" w:hAnsi="Arial" w:cs="Arial"/>
          <w:b/>
          <w:bCs/>
          <w:color w:val="auto"/>
          <w:u w:val="single"/>
          <w:lang w:val="fr-FR"/>
        </w:rPr>
        <w:t>5</w:t>
      </w:r>
      <w:r w:rsidRPr="001E1ED7">
        <w:rPr>
          <w:rFonts w:ascii="Arial" w:hAnsi="Arial" w:cs="Arial"/>
          <w:b/>
          <w:bCs/>
          <w:color w:val="auto"/>
          <w:lang w:val="fr-FR"/>
        </w:rPr>
        <w:t>,</w:t>
      </w:r>
      <w:r w:rsidRPr="001E1ED7">
        <w:rPr>
          <w:rFonts w:ascii="Arial" w:hAnsi="Arial" w:cs="Arial"/>
          <w:bCs/>
          <w:color w:val="auto"/>
          <w:lang w:val="fr-FR"/>
        </w:rPr>
        <w:t xml:space="preserve"> à l’adresse suivante : Bureau des Nations Unies pour l’Afrique de l’Ouest – UNOWA </w:t>
      </w:r>
      <w:r>
        <w:rPr>
          <w:rFonts w:ascii="Arial" w:hAnsi="Arial" w:cs="Arial"/>
          <w:bCs/>
          <w:color w:val="auto"/>
          <w:lang w:val="fr-FR"/>
        </w:rPr>
        <w:t xml:space="preserve">Enceinte </w:t>
      </w:r>
      <w:proofErr w:type="spellStart"/>
      <w:r>
        <w:rPr>
          <w:rFonts w:ascii="Arial" w:hAnsi="Arial" w:cs="Arial"/>
          <w:bCs/>
          <w:color w:val="auto"/>
          <w:lang w:val="fr-FR"/>
        </w:rPr>
        <w:t>Hotel</w:t>
      </w:r>
      <w:proofErr w:type="spellEnd"/>
      <w:r>
        <w:rPr>
          <w:rFonts w:ascii="Arial" w:hAnsi="Arial" w:cs="Arial"/>
          <w:bCs/>
          <w:color w:val="auto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auto"/>
          <w:lang w:val="fr-FR"/>
        </w:rPr>
        <w:t>Ngor</w:t>
      </w:r>
      <w:proofErr w:type="spellEnd"/>
      <w:r>
        <w:rPr>
          <w:rFonts w:ascii="Arial" w:hAnsi="Arial" w:cs="Arial"/>
          <w:bCs/>
          <w:color w:val="auto"/>
          <w:lang w:val="fr-FR"/>
        </w:rPr>
        <w:t xml:space="preserve"> </w:t>
      </w:r>
      <w:proofErr w:type="spellStart"/>
      <w:r>
        <w:rPr>
          <w:rFonts w:ascii="Arial" w:hAnsi="Arial" w:cs="Arial"/>
          <w:bCs/>
          <w:color w:val="auto"/>
          <w:lang w:val="fr-FR"/>
        </w:rPr>
        <w:t>Diarama</w:t>
      </w:r>
      <w:proofErr w:type="spellEnd"/>
      <w:r w:rsidRPr="001E1ED7">
        <w:rPr>
          <w:rFonts w:ascii="Arial" w:hAnsi="Arial" w:cs="Arial"/>
          <w:bCs/>
          <w:color w:val="auto"/>
          <w:lang w:val="fr-FR"/>
        </w:rPr>
        <w:t xml:space="preserve">, BP23851 Dakar </w:t>
      </w:r>
      <w:proofErr w:type="spellStart"/>
      <w:r w:rsidRPr="001E1ED7">
        <w:rPr>
          <w:rFonts w:ascii="Arial" w:hAnsi="Arial" w:cs="Arial"/>
          <w:bCs/>
          <w:color w:val="auto"/>
          <w:lang w:val="fr-FR"/>
        </w:rPr>
        <w:t>Ponty</w:t>
      </w:r>
      <w:proofErr w:type="spellEnd"/>
      <w:r w:rsidRPr="001E1ED7">
        <w:rPr>
          <w:rFonts w:ascii="Arial" w:hAnsi="Arial" w:cs="Arial"/>
          <w:bCs/>
          <w:color w:val="auto"/>
          <w:lang w:val="fr-FR"/>
        </w:rPr>
        <w:t xml:space="preserve">  -</w:t>
      </w:r>
      <w:proofErr w:type="spellStart"/>
      <w:r w:rsidRPr="001E1ED7">
        <w:rPr>
          <w:rFonts w:ascii="Arial" w:hAnsi="Arial" w:cs="Arial"/>
          <w:bCs/>
          <w:color w:val="auto"/>
          <w:lang w:val="fr-FR"/>
        </w:rPr>
        <w:t>Senegal</w:t>
      </w:r>
      <w:proofErr w:type="spellEnd"/>
      <w:r w:rsidR="00D811C3">
        <w:rPr>
          <w:rFonts w:ascii="Arial" w:hAnsi="Arial" w:cs="Arial"/>
          <w:bCs/>
          <w:color w:val="auto"/>
          <w:lang w:val="fr-FR"/>
        </w:rPr>
        <w:t>.</w:t>
      </w:r>
    </w:p>
    <w:p w:rsidR="00480C0F" w:rsidRDefault="00480C0F" w:rsidP="00480C0F">
      <w:pPr>
        <w:pStyle w:val="Default"/>
        <w:ind w:left="720"/>
        <w:jc w:val="both"/>
        <w:rPr>
          <w:rFonts w:ascii="Arial" w:hAnsi="Arial" w:cs="Arial"/>
          <w:bCs/>
          <w:color w:val="auto"/>
          <w:lang w:val="fr-FR"/>
        </w:rPr>
      </w:pPr>
    </w:p>
    <w:p w:rsidR="00480C0F" w:rsidRPr="00480C0F" w:rsidRDefault="00480C0F" w:rsidP="00480C0F">
      <w:pPr>
        <w:pStyle w:val="Default"/>
        <w:ind w:left="720"/>
        <w:jc w:val="both"/>
        <w:rPr>
          <w:rFonts w:ascii="Arial" w:hAnsi="Arial" w:cs="Arial"/>
          <w:b/>
          <w:bCs/>
          <w:color w:val="FF0000"/>
          <w:sz w:val="44"/>
          <w:szCs w:val="44"/>
          <w:lang w:val="fr-FR"/>
        </w:rPr>
      </w:pPr>
      <w:r w:rsidRPr="00480C0F">
        <w:rPr>
          <w:rFonts w:ascii="Arial" w:hAnsi="Arial" w:cs="Arial"/>
          <w:b/>
          <w:bCs/>
          <w:color w:val="FF0000"/>
          <w:sz w:val="44"/>
          <w:szCs w:val="44"/>
          <w:lang w:val="fr-FR"/>
        </w:rPr>
        <w:t>Les candidatures reçues après la date limite de dépôt ne seront pas considérées.</w:t>
      </w:r>
    </w:p>
    <w:p w:rsidR="00316616" w:rsidRPr="00EB0484" w:rsidRDefault="00316616" w:rsidP="00316616">
      <w:pPr>
        <w:pStyle w:val="Default"/>
        <w:jc w:val="both"/>
        <w:rPr>
          <w:bCs/>
          <w:color w:val="auto"/>
          <w:sz w:val="26"/>
          <w:szCs w:val="26"/>
          <w:lang w:val="fr-FR"/>
        </w:rPr>
      </w:pPr>
    </w:p>
    <w:sectPr w:rsidR="00316616" w:rsidRPr="00EB0484" w:rsidSect="002E51DA">
      <w:headerReference w:type="default" r:id="rId11"/>
      <w:pgSz w:w="11906" w:h="16838"/>
      <w:pgMar w:top="144" w:right="1274" w:bottom="63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2F" w:rsidRDefault="008B322F">
      <w:r>
        <w:separator/>
      </w:r>
    </w:p>
  </w:endnote>
  <w:endnote w:type="continuationSeparator" w:id="0">
    <w:p w:rsidR="008B322F" w:rsidRDefault="008B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2F" w:rsidRDefault="008B322F">
      <w:r>
        <w:separator/>
      </w:r>
    </w:p>
  </w:footnote>
  <w:footnote w:type="continuationSeparator" w:id="0">
    <w:p w:rsidR="008B322F" w:rsidRDefault="008B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6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20"/>
    </w:tblGrid>
    <w:tr w:rsidR="008374EA">
      <w:trPr>
        <w:trHeight w:val="1800"/>
        <w:jc w:val="center"/>
      </w:trPr>
      <w:tc>
        <w:tcPr>
          <w:tcW w:w="7920" w:type="dxa"/>
          <w:vAlign w:val="center"/>
        </w:tcPr>
        <w:p w:rsidR="008374EA" w:rsidRDefault="00697D79">
          <w:pPr>
            <w:pStyle w:val="Header"/>
            <w:spacing w:before="120" w:after="120"/>
            <w:jc w:val="center"/>
            <w:rPr>
              <w:sz w:val="28"/>
              <w:lang w:val="en-US"/>
            </w:rPr>
          </w:pPr>
          <w:r>
            <w:rPr>
              <w:rFonts w:ascii="Tahoma" w:hAnsi="Tahoma"/>
              <w:b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2CB244D" wp14:editId="263C786A">
                    <wp:simplePos x="0" y="0"/>
                    <wp:positionH relativeFrom="column">
                      <wp:posOffset>24765</wp:posOffset>
                    </wp:positionH>
                    <wp:positionV relativeFrom="paragraph">
                      <wp:posOffset>140335</wp:posOffset>
                    </wp:positionV>
                    <wp:extent cx="2148840" cy="320040"/>
                    <wp:effectExtent l="0" t="0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8840" cy="320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4EA" w:rsidRDefault="008374EA">
                                <w:pPr>
                                  <w:pStyle w:val="Heading7"/>
                                  <w:rPr>
                                    <w:rFonts w:ascii="Tahoma" w:hAnsi="Tahoma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</w:rPr>
                                  <w:t>U N I T E D   N A T I O N 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.95pt;margin-top:11.05pt;width:169.2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JegQIAAA8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" stroked="f">
                    <v:textbox>
                      <w:txbxContent>
                        <w:p w:rsidR="008374EA" w:rsidRDefault="008374EA">
                          <w:pPr>
                            <w:pStyle w:val="Heading7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U N I T E D   N A T I O N 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ahoma" w:hAnsi="Tahoma"/>
              <w:b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8E43732" wp14:editId="66267E4F">
                    <wp:simplePos x="0" y="0"/>
                    <wp:positionH relativeFrom="column">
                      <wp:posOffset>2774950</wp:posOffset>
                    </wp:positionH>
                    <wp:positionV relativeFrom="paragraph">
                      <wp:posOffset>133350</wp:posOffset>
                    </wp:positionV>
                    <wp:extent cx="2057400" cy="29083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290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4EA" w:rsidRDefault="008374EA">
                                <w:pPr>
                                  <w:pStyle w:val="Heading7"/>
                                  <w:rPr>
                                    <w:rFonts w:ascii="Tahoma" w:hAnsi="Tahoma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</w:rPr>
                                  <w:t>N A T I O N S   U N I E 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7" type="#_x0000_t202" style="position:absolute;left:0;text-align:left;margin-left:218.5pt;margin-top:10.5pt;width:162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OlhA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" stroked="f">
                    <v:textbox>
                      <w:txbxContent>
                        <w:p w:rsidR="008374EA" w:rsidRDefault="008374EA">
                          <w:pPr>
                            <w:pStyle w:val="Heading7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N A T I O N S   U N I E 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8"/>
              <w:lang w:val="en-US" w:eastAsia="en-US"/>
            </w:rPr>
            <w:drawing>
              <wp:inline distT="0" distB="0" distL="0" distR="0" wp14:anchorId="6DC8945B" wp14:editId="42F06A55">
                <wp:extent cx="399415" cy="378460"/>
                <wp:effectExtent l="0" t="0" r="635" b="2540"/>
                <wp:docPr id="5" name="Picture 5" descr="logo 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41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374EA" w:rsidRDefault="008374EA">
          <w:pPr>
            <w:pStyle w:val="Heading7"/>
            <w:rPr>
              <w:b w:val="0"/>
              <w:bCs/>
              <w:sz w:val="20"/>
              <w:lang w:val="fr-FR"/>
            </w:rPr>
          </w:pPr>
          <w:r>
            <w:rPr>
              <w:lang w:val="fr-FR"/>
            </w:rPr>
            <w:t xml:space="preserve">                         </w:t>
          </w:r>
          <w:r>
            <w:rPr>
              <w:b w:val="0"/>
              <w:bCs/>
              <w:sz w:val="20"/>
              <w:lang w:val="fr-FR"/>
            </w:rPr>
            <w:t>United Nations Office                         Bureau des Nations Unies</w:t>
          </w:r>
        </w:p>
        <w:p w:rsidR="008374EA" w:rsidRDefault="008374EA">
          <w:pPr>
            <w:pStyle w:val="Heading7"/>
            <w:rPr>
              <w:b w:val="0"/>
              <w:bCs/>
              <w:lang w:val="fr-FR"/>
            </w:rPr>
          </w:pPr>
          <w:r>
            <w:rPr>
              <w:b w:val="0"/>
              <w:bCs/>
              <w:sz w:val="20"/>
              <w:lang w:val="fr-FR"/>
            </w:rPr>
            <w:t xml:space="preserve">                              </w:t>
          </w:r>
          <w:proofErr w:type="gramStart"/>
          <w:r>
            <w:rPr>
              <w:b w:val="0"/>
              <w:bCs/>
              <w:sz w:val="20"/>
              <w:lang w:val="fr-FR"/>
            </w:rPr>
            <w:t>for</w:t>
          </w:r>
          <w:proofErr w:type="gramEnd"/>
          <w:r>
            <w:rPr>
              <w:b w:val="0"/>
              <w:bCs/>
              <w:sz w:val="20"/>
              <w:lang w:val="fr-FR"/>
            </w:rPr>
            <w:t xml:space="preserve"> West </w:t>
          </w:r>
          <w:proofErr w:type="spellStart"/>
          <w:r>
            <w:rPr>
              <w:b w:val="0"/>
              <w:bCs/>
              <w:sz w:val="20"/>
              <w:lang w:val="fr-FR"/>
            </w:rPr>
            <w:t>Africa</w:t>
          </w:r>
          <w:proofErr w:type="spellEnd"/>
          <w:r>
            <w:rPr>
              <w:b w:val="0"/>
              <w:bCs/>
              <w:sz w:val="20"/>
              <w:lang w:val="fr-FR"/>
            </w:rPr>
            <w:t xml:space="preserve">                                    pour l’Afrique de l’Ouest</w:t>
          </w:r>
        </w:p>
        <w:p w:rsidR="008374EA" w:rsidRDefault="008374EA">
          <w:pPr>
            <w:pStyle w:val="Heading2"/>
            <w:spacing w:line="240" w:lineRule="auto"/>
            <w:ind w:left="20" w:right="110" w:firstLine="20"/>
            <w:jc w:val="center"/>
            <w:rPr>
              <w:rFonts w:ascii="Times New Roman" w:hAnsi="Times New Roman" w:cs="Times New Roman"/>
              <w:bCs w:val="0"/>
              <w:sz w:val="20"/>
            </w:rPr>
          </w:pPr>
          <w:r>
            <w:rPr>
              <w:rFonts w:ascii="Times New Roman" w:hAnsi="Times New Roman" w:cs="Times New Roman"/>
              <w:bCs w:val="0"/>
              <w:sz w:val="20"/>
            </w:rPr>
            <w:t>UNOWA</w:t>
          </w:r>
        </w:p>
        <w:p w:rsidR="008374EA" w:rsidRDefault="008374EA">
          <w:pPr>
            <w:pStyle w:val="Heading2"/>
            <w:spacing w:line="240" w:lineRule="auto"/>
            <w:ind w:left="20" w:right="110" w:firstLine="2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 w:val="0"/>
              <w:sz w:val="20"/>
            </w:rPr>
            <w:t>Dakar / Sénégal</w:t>
          </w:r>
        </w:p>
      </w:tc>
    </w:tr>
  </w:tbl>
  <w:p w:rsidR="008374EA" w:rsidRDefault="008374EA" w:rsidP="009A4D2E">
    <w:pPr>
      <w:pStyle w:val="Header"/>
      <w:pBdr>
        <w:top w:val="single" w:sz="4" w:space="5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E3F"/>
    <w:multiLevelType w:val="hybridMultilevel"/>
    <w:tmpl w:val="CD968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25D5964"/>
    <w:multiLevelType w:val="hybridMultilevel"/>
    <w:tmpl w:val="3BF0C7F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C61776"/>
    <w:multiLevelType w:val="hybridMultilevel"/>
    <w:tmpl w:val="658E7C42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B4956"/>
    <w:multiLevelType w:val="hybridMultilevel"/>
    <w:tmpl w:val="45B8002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6E078B6"/>
    <w:multiLevelType w:val="hybridMultilevel"/>
    <w:tmpl w:val="6CEC36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584CC3"/>
    <w:multiLevelType w:val="hybridMultilevel"/>
    <w:tmpl w:val="57B40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8403C3"/>
    <w:multiLevelType w:val="hybridMultilevel"/>
    <w:tmpl w:val="EDD481E0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10F10BF"/>
    <w:multiLevelType w:val="hybridMultilevel"/>
    <w:tmpl w:val="69A4379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28812D5"/>
    <w:multiLevelType w:val="hybridMultilevel"/>
    <w:tmpl w:val="7046CC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CB68C5"/>
    <w:multiLevelType w:val="hybridMultilevel"/>
    <w:tmpl w:val="257EBB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EF243B"/>
    <w:multiLevelType w:val="hybridMultilevel"/>
    <w:tmpl w:val="6CBE49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8020E6A"/>
    <w:multiLevelType w:val="hybridMultilevel"/>
    <w:tmpl w:val="239C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209DD"/>
    <w:multiLevelType w:val="hybridMultilevel"/>
    <w:tmpl w:val="0D26E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9B4A14"/>
    <w:multiLevelType w:val="hybridMultilevel"/>
    <w:tmpl w:val="1012BDF2"/>
    <w:lvl w:ilvl="0" w:tplc="FFFFFFFF">
      <w:start w:val="823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150AE1"/>
    <w:multiLevelType w:val="hybridMultilevel"/>
    <w:tmpl w:val="F29CDB8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DA34737"/>
    <w:multiLevelType w:val="hybridMultilevel"/>
    <w:tmpl w:val="97EA9AD8"/>
    <w:lvl w:ilvl="0" w:tplc="040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3F8F08E0"/>
    <w:multiLevelType w:val="hybridMultilevel"/>
    <w:tmpl w:val="655266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D45E17"/>
    <w:multiLevelType w:val="hybridMultilevel"/>
    <w:tmpl w:val="CDB8BC76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8">
    <w:nsid w:val="48AB0F7A"/>
    <w:multiLevelType w:val="hybridMultilevel"/>
    <w:tmpl w:val="B6B245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9E698C"/>
    <w:multiLevelType w:val="hybridMultilevel"/>
    <w:tmpl w:val="C6AC3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23D77"/>
    <w:multiLevelType w:val="hybridMultilevel"/>
    <w:tmpl w:val="C486F6B0"/>
    <w:lvl w:ilvl="0" w:tplc="67F0E9E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21">
    <w:nsid w:val="591369BB"/>
    <w:multiLevelType w:val="hybridMultilevel"/>
    <w:tmpl w:val="B5D68968"/>
    <w:lvl w:ilvl="0" w:tplc="CEE83D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2F6926"/>
    <w:multiLevelType w:val="hybridMultilevel"/>
    <w:tmpl w:val="5756006A"/>
    <w:lvl w:ilvl="0" w:tplc="0409000F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23">
    <w:nsid w:val="60003AE3"/>
    <w:multiLevelType w:val="hybridMultilevel"/>
    <w:tmpl w:val="ABD81DC6"/>
    <w:lvl w:ilvl="0" w:tplc="040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>
    <w:nsid w:val="60543EBB"/>
    <w:multiLevelType w:val="hybridMultilevel"/>
    <w:tmpl w:val="BD2609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1D62C2D"/>
    <w:multiLevelType w:val="hybridMultilevel"/>
    <w:tmpl w:val="CD7812E6"/>
    <w:lvl w:ilvl="0" w:tplc="040C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6">
    <w:nsid w:val="62A80245"/>
    <w:multiLevelType w:val="hybridMultilevel"/>
    <w:tmpl w:val="6CFEE7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D209B1"/>
    <w:multiLevelType w:val="hybridMultilevel"/>
    <w:tmpl w:val="D52A43C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2568DF"/>
    <w:multiLevelType w:val="singleLevel"/>
    <w:tmpl w:val="E5C42322"/>
    <w:lvl w:ilvl="0">
      <w:start w:val="29"/>
      <w:numFmt w:val="lowerLetter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>
    <w:nsid w:val="6A9520D4"/>
    <w:multiLevelType w:val="hybridMultilevel"/>
    <w:tmpl w:val="337A49D8"/>
    <w:lvl w:ilvl="0" w:tplc="040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0">
    <w:nsid w:val="71663046"/>
    <w:multiLevelType w:val="hybridMultilevel"/>
    <w:tmpl w:val="626A05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23F36A5"/>
    <w:multiLevelType w:val="hybridMultilevel"/>
    <w:tmpl w:val="A5AEAB06"/>
    <w:lvl w:ilvl="0" w:tplc="418C23D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1612A"/>
    <w:multiLevelType w:val="hybridMultilevel"/>
    <w:tmpl w:val="AB3823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5DE1B5A"/>
    <w:multiLevelType w:val="hybridMultilevel"/>
    <w:tmpl w:val="55B0960C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2F3602"/>
    <w:multiLevelType w:val="hybridMultilevel"/>
    <w:tmpl w:val="3958547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796039B2"/>
    <w:multiLevelType w:val="hybridMultilevel"/>
    <w:tmpl w:val="8F78922A"/>
    <w:lvl w:ilvl="0" w:tplc="681A39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F942E0"/>
    <w:multiLevelType w:val="hybridMultilevel"/>
    <w:tmpl w:val="45B80026"/>
    <w:lvl w:ilvl="0" w:tplc="099E58D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7FB93A59"/>
    <w:multiLevelType w:val="hybridMultilevel"/>
    <w:tmpl w:val="2EFE1094"/>
    <w:lvl w:ilvl="0" w:tplc="45760F60">
      <w:start w:val="27"/>
      <w:numFmt w:val="upperLetter"/>
      <w:lvlText w:val="%1)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6"/>
  </w:num>
  <w:num w:numId="2">
    <w:abstractNumId w:val="3"/>
  </w:num>
  <w:num w:numId="3">
    <w:abstractNumId w:val="36"/>
  </w:num>
  <w:num w:numId="4">
    <w:abstractNumId w:val="29"/>
  </w:num>
  <w:num w:numId="5">
    <w:abstractNumId w:val="0"/>
  </w:num>
  <w:num w:numId="6">
    <w:abstractNumId w:val="28"/>
  </w:num>
  <w:num w:numId="7">
    <w:abstractNumId w:val="33"/>
  </w:num>
  <w:num w:numId="8">
    <w:abstractNumId w:val="13"/>
  </w:num>
  <w:num w:numId="9">
    <w:abstractNumId w:val="2"/>
  </w:num>
  <w:num w:numId="10">
    <w:abstractNumId w:val="17"/>
  </w:num>
  <w:num w:numId="11">
    <w:abstractNumId w:val="15"/>
  </w:num>
  <w:num w:numId="12">
    <w:abstractNumId w:val="23"/>
  </w:num>
  <w:num w:numId="13">
    <w:abstractNumId w:val="37"/>
  </w:num>
  <w:num w:numId="14">
    <w:abstractNumId w:val="34"/>
  </w:num>
  <w:num w:numId="15">
    <w:abstractNumId w:val="22"/>
  </w:num>
  <w:num w:numId="16">
    <w:abstractNumId w:val="25"/>
  </w:num>
  <w:num w:numId="17">
    <w:abstractNumId w:val="20"/>
  </w:num>
  <w:num w:numId="18">
    <w:abstractNumId w:val="16"/>
  </w:num>
  <w:num w:numId="19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18"/>
  </w:num>
  <w:num w:numId="23">
    <w:abstractNumId w:val="14"/>
  </w:num>
  <w:num w:numId="24">
    <w:abstractNumId w:val="7"/>
  </w:num>
  <w:num w:numId="25">
    <w:abstractNumId w:val="10"/>
  </w:num>
  <w:num w:numId="26">
    <w:abstractNumId w:val="9"/>
  </w:num>
  <w:num w:numId="27">
    <w:abstractNumId w:val="1"/>
  </w:num>
  <w:num w:numId="28">
    <w:abstractNumId w:val="27"/>
  </w:num>
  <w:num w:numId="29">
    <w:abstractNumId w:val="4"/>
  </w:num>
  <w:num w:numId="30">
    <w:abstractNumId w:val="32"/>
  </w:num>
  <w:num w:numId="31">
    <w:abstractNumId w:val="30"/>
  </w:num>
  <w:num w:numId="32">
    <w:abstractNumId w:val="19"/>
  </w:num>
  <w:num w:numId="33">
    <w:abstractNumId w:val="26"/>
  </w:num>
  <w:num w:numId="34">
    <w:abstractNumId w:val="11"/>
  </w:num>
  <w:num w:numId="35">
    <w:abstractNumId w:val="8"/>
  </w:num>
  <w:num w:numId="36">
    <w:abstractNumId w:val="24"/>
  </w:num>
  <w:num w:numId="37">
    <w:abstractNumId w:val="12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E5"/>
    <w:rsid w:val="00005736"/>
    <w:rsid w:val="000143B2"/>
    <w:rsid w:val="00032E0E"/>
    <w:rsid w:val="0003634B"/>
    <w:rsid w:val="00040CC3"/>
    <w:rsid w:val="0005335D"/>
    <w:rsid w:val="00054ED1"/>
    <w:rsid w:val="00070370"/>
    <w:rsid w:val="00084130"/>
    <w:rsid w:val="00085D46"/>
    <w:rsid w:val="00091BD3"/>
    <w:rsid w:val="000923EA"/>
    <w:rsid w:val="000B76AE"/>
    <w:rsid w:val="000C2273"/>
    <w:rsid w:val="000C2384"/>
    <w:rsid w:val="000D3753"/>
    <w:rsid w:val="000D4F35"/>
    <w:rsid w:val="000D5CB9"/>
    <w:rsid w:val="000E1C02"/>
    <w:rsid w:val="000E1C7A"/>
    <w:rsid w:val="000E32B6"/>
    <w:rsid w:val="00104316"/>
    <w:rsid w:val="0013222E"/>
    <w:rsid w:val="00132652"/>
    <w:rsid w:val="0013266A"/>
    <w:rsid w:val="00140B1C"/>
    <w:rsid w:val="00152F3D"/>
    <w:rsid w:val="00170BEB"/>
    <w:rsid w:val="00184995"/>
    <w:rsid w:val="001A184F"/>
    <w:rsid w:val="001B1B5E"/>
    <w:rsid w:val="001B1DEA"/>
    <w:rsid w:val="001C4A7C"/>
    <w:rsid w:val="001C7C1F"/>
    <w:rsid w:val="001D0127"/>
    <w:rsid w:val="001E0FF3"/>
    <w:rsid w:val="001F2D05"/>
    <w:rsid w:val="00201C3E"/>
    <w:rsid w:val="00221288"/>
    <w:rsid w:val="0024175F"/>
    <w:rsid w:val="00246F65"/>
    <w:rsid w:val="00250ABE"/>
    <w:rsid w:val="00256486"/>
    <w:rsid w:val="002573DC"/>
    <w:rsid w:val="00260609"/>
    <w:rsid w:val="00282102"/>
    <w:rsid w:val="00282533"/>
    <w:rsid w:val="002A122D"/>
    <w:rsid w:val="002A2E2F"/>
    <w:rsid w:val="002B47F6"/>
    <w:rsid w:val="002B77A9"/>
    <w:rsid w:val="002C4B33"/>
    <w:rsid w:val="002C5F3E"/>
    <w:rsid w:val="002D3AD1"/>
    <w:rsid w:val="002E20B7"/>
    <w:rsid w:val="002E51DA"/>
    <w:rsid w:val="002F05A5"/>
    <w:rsid w:val="002F2D6C"/>
    <w:rsid w:val="002F7A3C"/>
    <w:rsid w:val="003034C2"/>
    <w:rsid w:val="0030514D"/>
    <w:rsid w:val="00316616"/>
    <w:rsid w:val="003206A5"/>
    <w:rsid w:val="00322D18"/>
    <w:rsid w:val="0032524E"/>
    <w:rsid w:val="0032529E"/>
    <w:rsid w:val="00335A08"/>
    <w:rsid w:val="003417A4"/>
    <w:rsid w:val="00350E88"/>
    <w:rsid w:val="00356A14"/>
    <w:rsid w:val="00363325"/>
    <w:rsid w:val="003640AF"/>
    <w:rsid w:val="003667B9"/>
    <w:rsid w:val="00367557"/>
    <w:rsid w:val="003769C2"/>
    <w:rsid w:val="00384F5B"/>
    <w:rsid w:val="003857FB"/>
    <w:rsid w:val="00387CF9"/>
    <w:rsid w:val="003942F7"/>
    <w:rsid w:val="003A278D"/>
    <w:rsid w:val="003A644E"/>
    <w:rsid w:val="003E0180"/>
    <w:rsid w:val="0040671B"/>
    <w:rsid w:val="0041241F"/>
    <w:rsid w:val="00414A68"/>
    <w:rsid w:val="0041783A"/>
    <w:rsid w:val="00422EBD"/>
    <w:rsid w:val="00436033"/>
    <w:rsid w:val="00453F0C"/>
    <w:rsid w:val="00464053"/>
    <w:rsid w:val="00473C97"/>
    <w:rsid w:val="00474E68"/>
    <w:rsid w:val="00480C0F"/>
    <w:rsid w:val="0048341D"/>
    <w:rsid w:val="0048415E"/>
    <w:rsid w:val="004A41A2"/>
    <w:rsid w:val="004B5E9E"/>
    <w:rsid w:val="004B6294"/>
    <w:rsid w:val="004B6470"/>
    <w:rsid w:val="004E35CF"/>
    <w:rsid w:val="00507570"/>
    <w:rsid w:val="00507BCA"/>
    <w:rsid w:val="005253ED"/>
    <w:rsid w:val="0053175B"/>
    <w:rsid w:val="005363E3"/>
    <w:rsid w:val="005450E8"/>
    <w:rsid w:val="00551206"/>
    <w:rsid w:val="005852B6"/>
    <w:rsid w:val="005A5616"/>
    <w:rsid w:val="005C66E1"/>
    <w:rsid w:val="005D174B"/>
    <w:rsid w:val="005D1C81"/>
    <w:rsid w:val="005D4ECD"/>
    <w:rsid w:val="0060213E"/>
    <w:rsid w:val="006039A6"/>
    <w:rsid w:val="00627EA0"/>
    <w:rsid w:val="00627F45"/>
    <w:rsid w:val="00633BB1"/>
    <w:rsid w:val="00641C57"/>
    <w:rsid w:val="00657018"/>
    <w:rsid w:val="00697A24"/>
    <w:rsid w:val="00697D79"/>
    <w:rsid w:val="006A40F4"/>
    <w:rsid w:val="006B1064"/>
    <w:rsid w:val="006C1A26"/>
    <w:rsid w:val="006D1082"/>
    <w:rsid w:val="006E110F"/>
    <w:rsid w:val="006E15FB"/>
    <w:rsid w:val="006E203D"/>
    <w:rsid w:val="006F3D32"/>
    <w:rsid w:val="00703068"/>
    <w:rsid w:val="00703B1B"/>
    <w:rsid w:val="00704219"/>
    <w:rsid w:val="0072009C"/>
    <w:rsid w:val="007224A2"/>
    <w:rsid w:val="00724AFB"/>
    <w:rsid w:val="00734BDD"/>
    <w:rsid w:val="007374F1"/>
    <w:rsid w:val="0073798A"/>
    <w:rsid w:val="0074341B"/>
    <w:rsid w:val="00745A25"/>
    <w:rsid w:val="00750F89"/>
    <w:rsid w:val="00752A05"/>
    <w:rsid w:val="00760327"/>
    <w:rsid w:val="00766ED9"/>
    <w:rsid w:val="0077325D"/>
    <w:rsid w:val="00776486"/>
    <w:rsid w:val="00790ABC"/>
    <w:rsid w:val="00791D44"/>
    <w:rsid w:val="00793F6F"/>
    <w:rsid w:val="007A10D9"/>
    <w:rsid w:val="007A25AF"/>
    <w:rsid w:val="007A6AE3"/>
    <w:rsid w:val="007C0E73"/>
    <w:rsid w:val="007C5CFF"/>
    <w:rsid w:val="007D4892"/>
    <w:rsid w:val="007E1B9A"/>
    <w:rsid w:val="007F12FC"/>
    <w:rsid w:val="00803360"/>
    <w:rsid w:val="008166DF"/>
    <w:rsid w:val="008261B8"/>
    <w:rsid w:val="0082716C"/>
    <w:rsid w:val="008374EA"/>
    <w:rsid w:val="0085078C"/>
    <w:rsid w:val="00853991"/>
    <w:rsid w:val="00867055"/>
    <w:rsid w:val="00867FE3"/>
    <w:rsid w:val="00881E13"/>
    <w:rsid w:val="0088500A"/>
    <w:rsid w:val="00885BBE"/>
    <w:rsid w:val="00892FF0"/>
    <w:rsid w:val="00893B99"/>
    <w:rsid w:val="008A66E8"/>
    <w:rsid w:val="008B0AB9"/>
    <w:rsid w:val="008B322F"/>
    <w:rsid w:val="008B3DE8"/>
    <w:rsid w:val="008B41F9"/>
    <w:rsid w:val="008C3D58"/>
    <w:rsid w:val="008E01DC"/>
    <w:rsid w:val="009027DB"/>
    <w:rsid w:val="0091604C"/>
    <w:rsid w:val="0092599F"/>
    <w:rsid w:val="00932701"/>
    <w:rsid w:val="009425E2"/>
    <w:rsid w:val="00965D75"/>
    <w:rsid w:val="00975949"/>
    <w:rsid w:val="00976790"/>
    <w:rsid w:val="0097721A"/>
    <w:rsid w:val="00977AED"/>
    <w:rsid w:val="00980101"/>
    <w:rsid w:val="00986C06"/>
    <w:rsid w:val="00987873"/>
    <w:rsid w:val="009A30DE"/>
    <w:rsid w:val="009A4D2E"/>
    <w:rsid w:val="009A7D49"/>
    <w:rsid w:val="009B03CC"/>
    <w:rsid w:val="009B3946"/>
    <w:rsid w:val="009C1D67"/>
    <w:rsid w:val="009C2261"/>
    <w:rsid w:val="009D0C0B"/>
    <w:rsid w:val="009E0F5E"/>
    <w:rsid w:val="009F3CE5"/>
    <w:rsid w:val="00A11107"/>
    <w:rsid w:val="00A16061"/>
    <w:rsid w:val="00A16903"/>
    <w:rsid w:val="00A35204"/>
    <w:rsid w:val="00A40F20"/>
    <w:rsid w:val="00A43A60"/>
    <w:rsid w:val="00A45D75"/>
    <w:rsid w:val="00A51F25"/>
    <w:rsid w:val="00A5349B"/>
    <w:rsid w:val="00A73C82"/>
    <w:rsid w:val="00A84410"/>
    <w:rsid w:val="00A927AE"/>
    <w:rsid w:val="00A9564E"/>
    <w:rsid w:val="00A97CE7"/>
    <w:rsid w:val="00AA149A"/>
    <w:rsid w:val="00AB7929"/>
    <w:rsid w:val="00AD045A"/>
    <w:rsid w:val="00AE2361"/>
    <w:rsid w:val="00B038D5"/>
    <w:rsid w:val="00B072F9"/>
    <w:rsid w:val="00B12647"/>
    <w:rsid w:val="00B32FDC"/>
    <w:rsid w:val="00B41981"/>
    <w:rsid w:val="00B4344A"/>
    <w:rsid w:val="00B60113"/>
    <w:rsid w:val="00B6509D"/>
    <w:rsid w:val="00B712CC"/>
    <w:rsid w:val="00B823A4"/>
    <w:rsid w:val="00B8508A"/>
    <w:rsid w:val="00B8729B"/>
    <w:rsid w:val="00B9389C"/>
    <w:rsid w:val="00B9450A"/>
    <w:rsid w:val="00B96FBC"/>
    <w:rsid w:val="00BA4E63"/>
    <w:rsid w:val="00BB4C82"/>
    <w:rsid w:val="00BB6787"/>
    <w:rsid w:val="00BB7912"/>
    <w:rsid w:val="00BB7AF6"/>
    <w:rsid w:val="00BC19F9"/>
    <w:rsid w:val="00BD3177"/>
    <w:rsid w:val="00BE06A0"/>
    <w:rsid w:val="00BE2F00"/>
    <w:rsid w:val="00BF263E"/>
    <w:rsid w:val="00BF52C2"/>
    <w:rsid w:val="00BF6B2C"/>
    <w:rsid w:val="00BF6D3F"/>
    <w:rsid w:val="00C032D5"/>
    <w:rsid w:val="00C12E81"/>
    <w:rsid w:val="00C27507"/>
    <w:rsid w:val="00C2765D"/>
    <w:rsid w:val="00C301C9"/>
    <w:rsid w:val="00C3500C"/>
    <w:rsid w:val="00C375B3"/>
    <w:rsid w:val="00C44297"/>
    <w:rsid w:val="00C53AF8"/>
    <w:rsid w:val="00C65D67"/>
    <w:rsid w:val="00C85ED1"/>
    <w:rsid w:val="00C96861"/>
    <w:rsid w:val="00CA0554"/>
    <w:rsid w:val="00CA6560"/>
    <w:rsid w:val="00CA696F"/>
    <w:rsid w:val="00CA73FD"/>
    <w:rsid w:val="00CB0F6A"/>
    <w:rsid w:val="00CB1698"/>
    <w:rsid w:val="00CB1BFD"/>
    <w:rsid w:val="00CB2470"/>
    <w:rsid w:val="00CC195E"/>
    <w:rsid w:val="00CC1CA5"/>
    <w:rsid w:val="00CD3016"/>
    <w:rsid w:val="00CD4693"/>
    <w:rsid w:val="00CF0CE6"/>
    <w:rsid w:val="00D060BC"/>
    <w:rsid w:val="00D1536C"/>
    <w:rsid w:val="00D1652F"/>
    <w:rsid w:val="00D20EAD"/>
    <w:rsid w:val="00D23743"/>
    <w:rsid w:val="00D25D39"/>
    <w:rsid w:val="00D528EC"/>
    <w:rsid w:val="00D6556A"/>
    <w:rsid w:val="00D811C3"/>
    <w:rsid w:val="00D82A78"/>
    <w:rsid w:val="00D92536"/>
    <w:rsid w:val="00D95478"/>
    <w:rsid w:val="00DA3D25"/>
    <w:rsid w:val="00DB4B23"/>
    <w:rsid w:val="00DC1D39"/>
    <w:rsid w:val="00DC4C22"/>
    <w:rsid w:val="00DD0139"/>
    <w:rsid w:val="00DF4C1E"/>
    <w:rsid w:val="00DF7C53"/>
    <w:rsid w:val="00E046F2"/>
    <w:rsid w:val="00E0514B"/>
    <w:rsid w:val="00E24ABF"/>
    <w:rsid w:val="00E44EE5"/>
    <w:rsid w:val="00E46E20"/>
    <w:rsid w:val="00E54D0D"/>
    <w:rsid w:val="00E67813"/>
    <w:rsid w:val="00E778EE"/>
    <w:rsid w:val="00E8226B"/>
    <w:rsid w:val="00E85AEF"/>
    <w:rsid w:val="00E95433"/>
    <w:rsid w:val="00E96799"/>
    <w:rsid w:val="00E97E2E"/>
    <w:rsid w:val="00EB0484"/>
    <w:rsid w:val="00EB206A"/>
    <w:rsid w:val="00EC722F"/>
    <w:rsid w:val="00EC73EF"/>
    <w:rsid w:val="00ED0F32"/>
    <w:rsid w:val="00ED1488"/>
    <w:rsid w:val="00ED45B3"/>
    <w:rsid w:val="00ED57ED"/>
    <w:rsid w:val="00EF0B79"/>
    <w:rsid w:val="00F000F9"/>
    <w:rsid w:val="00F10C26"/>
    <w:rsid w:val="00F20AE1"/>
    <w:rsid w:val="00F25B45"/>
    <w:rsid w:val="00F26EE1"/>
    <w:rsid w:val="00F36ADF"/>
    <w:rsid w:val="00F42A7F"/>
    <w:rsid w:val="00F43B60"/>
    <w:rsid w:val="00F46C4B"/>
    <w:rsid w:val="00F522A9"/>
    <w:rsid w:val="00F60AEB"/>
    <w:rsid w:val="00F6555D"/>
    <w:rsid w:val="00F66198"/>
    <w:rsid w:val="00F67A20"/>
    <w:rsid w:val="00F90E04"/>
    <w:rsid w:val="00F9576B"/>
    <w:rsid w:val="00FB1B28"/>
    <w:rsid w:val="00FB35C3"/>
    <w:rsid w:val="00FC2BA8"/>
    <w:rsid w:val="00FC651D"/>
    <w:rsid w:val="00FD5D68"/>
    <w:rsid w:val="00FD6C8E"/>
    <w:rsid w:val="00FE6B86"/>
    <w:rsid w:val="00FF48E3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ind w:left="180"/>
      <w:jc w:val="center"/>
      <w:outlineLvl w:val="0"/>
    </w:pPr>
    <w:rPr>
      <w:rFonts w:ascii="Arial" w:hAnsi="Arial" w:cs="Arial"/>
      <w:b/>
      <w:bCs/>
      <w:sz w:val="52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180" w:firstLine="528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12"/>
      <w:jc w:val="center"/>
      <w:outlineLvl w:val="2"/>
    </w:pPr>
    <w:rPr>
      <w:rFonts w:ascii="Arial" w:hAnsi="Arial" w:cs="Arial"/>
      <w:b/>
      <w:bCs/>
      <w:sz w:val="3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18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8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180"/>
      <w:outlineLvl w:val="5"/>
    </w:pPr>
    <w:rPr>
      <w:rFonts w:ascii="Arial" w:hAnsi="Arial"/>
      <w:sz w:val="24"/>
      <w:lang w:val="de-D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12"/>
    </w:pPr>
  </w:style>
  <w:style w:type="paragraph" w:styleId="BodyTextIndent2">
    <w:name w:val="Body Text Indent 2"/>
    <w:basedOn w:val="Normal"/>
    <w:pPr>
      <w:spacing w:line="360" w:lineRule="auto"/>
      <w:ind w:left="720" w:hanging="12"/>
      <w:jc w:val="both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3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D0139"/>
    <w:pPr>
      <w:jc w:val="center"/>
    </w:pPr>
    <w:rPr>
      <w:b/>
      <w:bCs/>
      <w:sz w:val="24"/>
      <w:szCs w:val="24"/>
      <w:lang w:val="en-US" w:eastAsia="en-US"/>
    </w:rPr>
  </w:style>
  <w:style w:type="paragraph" w:customStyle="1" w:styleId="a">
    <w:name w:val="_"/>
    <w:basedOn w:val="Normal"/>
    <w:rsid w:val="001A184F"/>
    <w:pPr>
      <w:widowControl w:val="0"/>
      <w:ind w:left="720"/>
    </w:pPr>
    <w:rPr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rsid w:val="00B823A4"/>
    <w:pPr>
      <w:spacing w:after="120"/>
    </w:pPr>
  </w:style>
  <w:style w:type="character" w:customStyle="1" w:styleId="BodyTextChar">
    <w:name w:val="Body Text Char"/>
    <w:link w:val="BodyText"/>
    <w:rsid w:val="00B823A4"/>
    <w:rPr>
      <w:lang w:val="fr-FR" w:eastAsia="fr-FR"/>
    </w:rPr>
  </w:style>
  <w:style w:type="paragraph" w:styleId="ListParagraph">
    <w:name w:val="List Paragraph"/>
    <w:basedOn w:val="Normal"/>
    <w:uiPriority w:val="34"/>
    <w:qFormat/>
    <w:rsid w:val="00B823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3A4"/>
    <w:rPr>
      <w:sz w:val="24"/>
      <w:szCs w:val="24"/>
    </w:rPr>
  </w:style>
  <w:style w:type="character" w:styleId="Hyperlink">
    <w:name w:val="Hyperlink"/>
    <w:uiPriority w:val="99"/>
    <w:rsid w:val="0092599F"/>
    <w:rPr>
      <w:color w:val="0000FF"/>
      <w:u w:val="single"/>
    </w:rPr>
  </w:style>
  <w:style w:type="character" w:customStyle="1" w:styleId="hps">
    <w:name w:val="hps"/>
    <w:basedOn w:val="DefaultParagraphFont"/>
    <w:rsid w:val="0092599F"/>
  </w:style>
  <w:style w:type="paragraph" w:customStyle="1" w:styleId="Default">
    <w:name w:val="Default"/>
    <w:rsid w:val="002A2E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3Char">
    <w:name w:val="Heading 3 Char"/>
    <w:link w:val="Heading3"/>
    <w:rsid w:val="00B41981"/>
    <w:rPr>
      <w:rFonts w:ascii="Arial" w:hAnsi="Arial" w:cs="Arial"/>
      <w:b/>
      <w:bCs/>
      <w:sz w:val="36"/>
      <w:u w:val="single"/>
      <w:lang w:val="fr-FR" w:eastAsia="fr-FR"/>
    </w:rPr>
  </w:style>
  <w:style w:type="character" w:customStyle="1" w:styleId="Heading4Char">
    <w:name w:val="Heading 4 Char"/>
    <w:link w:val="Heading4"/>
    <w:rsid w:val="00B41981"/>
    <w:rPr>
      <w:rFonts w:ascii="Arial" w:hAnsi="Arial" w:cs="Arial"/>
      <w:b/>
      <w:bCs/>
      <w:lang w:val="fr-FR" w:eastAsia="fr-FR"/>
    </w:rPr>
  </w:style>
  <w:style w:type="character" w:customStyle="1" w:styleId="TitleChar">
    <w:name w:val="Title Char"/>
    <w:link w:val="Title"/>
    <w:rsid w:val="00B41981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1107"/>
    <w:rPr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ind w:left="180"/>
      <w:jc w:val="center"/>
      <w:outlineLvl w:val="0"/>
    </w:pPr>
    <w:rPr>
      <w:rFonts w:ascii="Arial" w:hAnsi="Arial" w:cs="Arial"/>
      <w:b/>
      <w:bCs/>
      <w:sz w:val="52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180" w:firstLine="528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12"/>
      <w:jc w:val="center"/>
      <w:outlineLvl w:val="2"/>
    </w:pPr>
    <w:rPr>
      <w:rFonts w:ascii="Arial" w:hAnsi="Arial" w:cs="Arial"/>
      <w:b/>
      <w:bCs/>
      <w:sz w:val="3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18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8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180"/>
      <w:outlineLvl w:val="5"/>
    </w:pPr>
    <w:rPr>
      <w:rFonts w:ascii="Arial" w:hAnsi="Arial"/>
      <w:sz w:val="24"/>
      <w:lang w:val="de-D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12"/>
    </w:pPr>
  </w:style>
  <w:style w:type="paragraph" w:styleId="BodyTextIndent2">
    <w:name w:val="Body Text Indent 2"/>
    <w:basedOn w:val="Normal"/>
    <w:pPr>
      <w:spacing w:line="360" w:lineRule="auto"/>
      <w:ind w:left="720" w:hanging="12"/>
      <w:jc w:val="both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3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D0139"/>
    <w:pPr>
      <w:jc w:val="center"/>
    </w:pPr>
    <w:rPr>
      <w:b/>
      <w:bCs/>
      <w:sz w:val="24"/>
      <w:szCs w:val="24"/>
      <w:lang w:val="en-US" w:eastAsia="en-US"/>
    </w:rPr>
  </w:style>
  <w:style w:type="paragraph" w:customStyle="1" w:styleId="a">
    <w:name w:val="_"/>
    <w:basedOn w:val="Normal"/>
    <w:rsid w:val="001A184F"/>
    <w:pPr>
      <w:widowControl w:val="0"/>
      <w:ind w:left="720"/>
    </w:pPr>
    <w:rPr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rsid w:val="00B823A4"/>
    <w:pPr>
      <w:spacing w:after="120"/>
    </w:pPr>
  </w:style>
  <w:style w:type="character" w:customStyle="1" w:styleId="BodyTextChar">
    <w:name w:val="Body Text Char"/>
    <w:link w:val="BodyText"/>
    <w:rsid w:val="00B823A4"/>
    <w:rPr>
      <w:lang w:val="fr-FR" w:eastAsia="fr-FR"/>
    </w:rPr>
  </w:style>
  <w:style w:type="paragraph" w:styleId="ListParagraph">
    <w:name w:val="List Paragraph"/>
    <w:basedOn w:val="Normal"/>
    <w:uiPriority w:val="34"/>
    <w:qFormat/>
    <w:rsid w:val="00B823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3A4"/>
    <w:rPr>
      <w:sz w:val="24"/>
      <w:szCs w:val="24"/>
    </w:rPr>
  </w:style>
  <w:style w:type="character" w:styleId="Hyperlink">
    <w:name w:val="Hyperlink"/>
    <w:uiPriority w:val="99"/>
    <w:rsid w:val="0092599F"/>
    <w:rPr>
      <w:color w:val="0000FF"/>
      <w:u w:val="single"/>
    </w:rPr>
  </w:style>
  <w:style w:type="character" w:customStyle="1" w:styleId="hps">
    <w:name w:val="hps"/>
    <w:basedOn w:val="DefaultParagraphFont"/>
    <w:rsid w:val="0092599F"/>
  </w:style>
  <w:style w:type="paragraph" w:customStyle="1" w:styleId="Default">
    <w:name w:val="Default"/>
    <w:rsid w:val="002A2E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3Char">
    <w:name w:val="Heading 3 Char"/>
    <w:link w:val="Heading3"/>
    <w:rsid w:val="00B41981"/>
    <w:rPr>
      <w:rFonts w:ascii="Arial" w:hAnsi="Arial" w:cs="Arial"/>
      <w:b/>
      <w:bCs/>
      <w:sz w:val="36"/>
      <w:u w:val="single"/>
      <w:lang w:val="fr-FR" w:eastAsia="fr-FR"/>
    </w:rPr>
  </w:style>
  <w:style w:type="character" w:customStyle="1" w:styleId="Heading4Char">
    <w:name w:val="Heading 4 Char"/>
    <w:link w:val="Heading4"/>
    <w:rsid w:val="00B41981"/>
    <w:rPr>
      <w:rFonts w:ascii="Arial" w:hAnsi="Arial" w:cs="Arial"/>
      <w:b/>
      <w:bCs/>
      <w:lang w:val="fr-FR" w:eastAsia="fr-FR"/>
    </w:rPr>
  </w:style>
  <w:style w:type="character" w:customStyle="1" w:styleId="TitleChar">
    <w:name w:val="Title Char"/>
    <w:link w:val="Title"/>
    <w:rsid w:val="00B41981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1107"/>
    <w:rPr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nowa-cnmc-hr@un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owa.unmission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6DE8-912C-4029-923A-FBC38647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Bureau du Représentant Spécial</vt:lpstr>
      <vt:lpstr>Bureau du Représentant Spécial</vt:lpstr>
    </vt:vector>
  </TitlesOfParts>
  <Company>Privé</Company>
  <LinksUpToDate>false</LinksUpToDate>
  <CharactersWithSpaces>5821</CharactersWithSpaces>
  <SharedDoc>false</SharedDoc>
  <HLinks>
    <vt:vector size="12" baseType="variant">
      <vt:variant>
        <vt:i4>6357082</vt:i4>
      </vt:variant>
      <vt:variant>
        <vt:i4>3</vt:i4>
      </vt:variant>
      <vt:variant>
        <vt:i4>0</vt:i4>
      </vt:variant>
      <vt:variant>
        <vt:i4>5</vt:i4>
      </vt:variant>
      <vt:variant>
        <vt:lpwstr>mailto:unowa-cnmc-hr@un.org</vt:lpwstr>
      </vt:variant>
      <vt:variant>
        <vt:lpwstr/>
      </vt:variant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http://www.unowa.unmissions.org/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du Représentant Spécial</dc:title>
  <dc:creator>Jean</dc:creator>
  <cp:lastModifiedBy>Sokhna Diarra Bousso Gueye</cp:lastModifiedBy>
  <cp:revision>4</cp:revision>
  <cp:lastPrinted>2015-02-26T11:11:00Z</cp:lastPrinted>
  <dcterms:created xsi:type="dcterms:W3CDTF">2015-02-27T12:21:00Z</dcterms:created>
  <dcterms:modified xsi:type="dcterms:W3CDTF">2015-03-03T13:10:00Z</dcterms:modified>
</cp:coreProperties>
</file>