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D4A7C" w14:textId="662AC81D" w:rsidR="00115B08" w:rsidRDefault="00115B08" w:rsidP="00115B08">
      <w:pPr>
        <w:spacing w:after="0" w:line="240" w:lineRule="auto"/>
        <w:ind w:left="0"/>
        <w:rPr>
          <w:rFonts w:ascii="Arial" w:hAnsi="Arial" w:cs="Arial"/>
          <w:b/>
          <w:caps/>
          <w:color w:val="auto"/>
          <w:spacing w:val="30"/>
          <w:sz w:val="48"/>
        </w:rPr>
      </w:pPr>
      <w:r w:rsidRPr="00115B08">
        <w:rPr>
          <w:rFonts w:ascii="Arial" w:hAnsi="Arial" w:cs="Arial"/>
          <w:b/>
          <w:caps/>
          <w:noProof/>
          <w:color w:val="auto"/>
          <w:spacing w:val="30"/>
          <w:lang w:eastAsia="en-US"/>
        </w:rPr>
        <w:drawing>
          <wp:anchor distT="0" distB="0" distL="114300" distR="114300" simplePos="0" relativeHeight="251659264" behindDoc="0" locked="0" layoutInCell="1" allowOverlap="1" wp14:anchorId="76D512A6" wp14:editId="152C90B6">
            <wp:simplePos x="0" y="0"/>
            <wp:positionH relativeFrom="column">
              <wp:posOffset>78740</wp:posOffset>
            </wp:positionH>
            <wp:positionV relativeFrom="paragraph">
              <wp:posOffset>0</wp:posOffset>
            </wp:positionV>
            <wp:extent cx="2407285" cy="1029970"/>
            <wp:effectExtent l="0" t="0" r="0" b="0"/>
            <wp:wrapSquare wrapText="bothSides"/>
            <wp:docPr id="3" name="Picture 3" descr="L:\3. XB FUNDED PROJECTS &amp; RELATED\YOUTH PROJECT\Printing_Visibility materials\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:\3. XB FUNDED PROJECTS &amp; RELATED\YOUTH PROJECT\Printing_Visibility materials\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285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5B08">
        <w:rPr>
          <w:noProof/>
          <w:color w:val="auto"/>
          <w:sz w:val="48"/>
          <w:lang w:eastAsia="en-US"/>
        </w:rPr>
        <w:drawing>
          <wp:anchor distT="0" distB="0" distL="114300" distR="114300" simplePos="0" relativeHeight="251658240" behindDoc="0" locked="0" layoutInCell="1" allowOverlap="1" wp14:anchorId="405CEDB0" wp14:editId="000AB8EA">
            <wp:simplePos x="0" y="0"/>
            <wp:positionH relativeFrom="column">
              <wp:posOffset>3165201</wp:posOffset>
            </wp:positionH>
            <wp:positionV relativeFrom="paragraph">
              <wp:posOffset>121861</wp:posOffset>
            </wp:positionV>
            <wp:extent cx="2570480" cy="850265"/>
            <wp:effectExtent l="0" t="0" r="0" b="3175"/>
            <wp:wrapSquare wrapText="bothSides"/>
            <wp:docPr id="2" name="Picture 2" descr="UN75_UN_emblem_blue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75_UN_emblem_blue_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23C5A" w14:textId="77777777" w:rsidR="00115B08" w:rsidRDefault="00115B08" w:rsidP="00115B08">
      <w:pPr>
        <w:spacing w:after="0" w:line="240" w:lineRule="auto"/>
        <w:ind w:left="0"/>
        <w:rPr>
          <w:rFonts w:ascii="Arial" w:hAnsi="Arial" w:cs="Arial"/>
          <w:b/>
          <w:caps/>
          <w:color w:val="auto"/>
          <w:spacing w:val="30"/>
          <w:sz w:val="48"/>
        </w:rPr>
      </w:pPr>
    </w:p>
    <w:p w14:paraId="68D0EBCE" w14:textId="77777777" w:rsidR="00115B08" w:rsidRDefault="00115B08" w:rsidP="00115B08">
      <w:pPr>
        <w:spacing w:after="0" w:line="240" w:lineRule="auto"/>
        <w:ind w:left="0"/>
        <w:rPr>
          <w:rFonts w:ascii="Arial" w:hAnsi="Arial" w:cs="Arial"/>
          <w:b/>
          <w:caps/>
          <w:color w:val="auto"/>
          <w:spacing w:val="30"/>
          <w:sz w:val="48"/>
        </w:rPr>
      </w:pPr>
    </w:p>
    <w:p w14:paraId="59324315" w14:textId="142F78F0" w:rsidR="00FE03D1" w:rsidRPr="003541C4" w:rsidRDefault="003541C4" w:rsidP="00115B08">
      <w:pPr>
        <w:spacing w:after="0" w:line="240" w:lineRule="auto"/>
        <w:ind w:left="0"/>
        <w:rPr>
          <w:b/>
          <w:smallCaps/>
          <w:color w:val="auto"/>
          <w:sz w:val="44"/>
          <w:szCs w:val="32"/>
          <w:lang w:val="ru-RU"/>
        </w:rPr>
      </w:pPr>
      <w:r>
        <w:rPr>
          <w:b/>
          <w:smallCaps/>
          <w:color w:val="auto"/>
          <w:sz w:val="44"/>
          <w:szCs w:val="32"/>
          <w:lang w:val="ru-RU"/>
        </w:rPr>
        <w:t>Голоса молодежи из Центральной Азии</w:t>
      </w:r>
    </w:p>
    <w:p w14:paraId="07873F3E" w14:textId="53BF4B71" w:rsidR="003541C4" w:rsidRDefault="003541C4" w:rsidP="00115B08">
      <w:pPr>
        <w:spacing w:after="0" w:line="240" w:lineRule="auto"/>
        <w:ind w:left="0"/>
        <w:rPr>
          <w:b/>
          <w:i/>
          <w:color w:val="auto"/>
          <w:sz w:val="36"/>
          <w:szCs w:val="32"/>
          <w:lang w:val="ru-RU"/>
        </w:rPr>
      </w:pPr>
      <w:r>
        <w:rPr>
          <w:b/>
          <w:i/>
          <w:color w:val="auto"/>
          <w:sz w:val="36"/>
          <w:szCs w:val="32"/>
          <w:lang w:val="ru-RU"/>
        </w:rPr>
        <w:t>ООН</w:t>
      </w:r>
      <w:r w:rsidR="00115B08" w:rsidRPr="003541C4">
        <w:rPr>
          <w:b/>
          <w:i/>
          <w:color w:val="auto"/>
          <w:sz w:val="36"/>
          <w:szCs w:val="32"/>
          <w:lang w:val="ru-RU"/>
        </w:rPr>
        <w:t>75</w:t>
      </w:r>
      <w:r>
        <w:rPr>
          <w:b/>
          <w:i/>
          <w:color w:val="auto"/>
          <w:sz w:val="36"/>
          <w:szCs w:val="32"/>
          <w:lang w:val="ru-RU"/>
        </w:rPr>
        <w:t xml:space="preserve"> и </w:t>
      </w:r>
      <w:r>
        <w:rPr>
          <w:b/>
          <w:i/>
          <w:color w:val="auto"/>
          <w:sz w:val="36"/>
          <w:szCs w:val="32"/>
          <w:lang w:val="ru-RU"/>
        </w:rPr>
        <w:softHyphen/>
        <w:t>Региональный мир и безопасность</w:t>
      </w:r>
    </w:p>
    <w:p w14:paraId="529B37D3" w14:textId="77777777" w:rsidR="00DE2181" w:rsidRDefault="00DE2181" w:rsidP="00115B08">
      <w:pPr>
        <w:spacing w:after="0" w:line="240" w:lineRule="auto"/>
        <w:ind w:left="0"/>
        <w:rPr>
          <w:b/>
          <w:i/>
          <w:color w:val="auto"/>
          <w:sz w:val="36"/>
          <w:szCs w:val="32"/>
          <w:lang w:val="ru-RU"/>
        </w:rPr>
      </w:pPr>
    </w:p>
    <w:p w14:paraId="36C6E6F5" w14:textId="25914F48" w:rsidR="00777C55" w:rsidRPr="003541C4" w:rsidRDefault="003541C4" w:rsidP="00115B08">
      <w:pPr>
        <w:spacing w:after="0" w:line="240" w:lineRule="auto"/>
        <w:ind w:left="0"/>
        <w:rPr>
          <w:b/>
          <w:i/>
          <w:color w:val="auto"/>
          <w:sz w:val="36"/>
          <w:szCs w:val="32"/>
          <w:lang w:val="ru-RU"/>
        </w:rPr>
      </w:pPr>
      <w:r>
        <w:rPr>
          <w:b/>
          <w:i/>
          <w:color w:val="auto"/>
          <w:sz w:val="36"/>
          <w:szCs w:val="32"/>
          <w:lang w:val="ru-RU"/>
        </w:rPr>
        <w:t>Конкурс эссе: что мы хотим сказать?</w:t>
      </w:r>
    </w:p>
    <w:p w14:paraId="1DCE68E2" w14:textId="77777777" w:rsidR="00115B08" w:rsidRPr="003541C4" w:rsidRDefault="00115B08" w:rsidP="00115B08">
      <w:pPr>
        <w:spacing w:after="0" w:line="240" w:lineRule="auto"/>
        <w:ind w:left="0"/>
        <w:rPr>
          <w:color w:val="auto"/>
          <w:sz w:val="24"/>
          <w:szCs w:val="24"/>
          <w:lang w:val="ru-RU"/>
        </w:rPr>
      </w:pPr>
    </w:p>
    <w:p w14:paraId="599755ED" w14:textId="6C8AF8E3" w:rsidR="003541C4" w:rsidRDefault="003541C4" w:rsidP="00115B08">
      <w:pPr>
        <w:spacing w:after="0" w:line="240" w:lineRule="auto"/>
        <w:ind w:lef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val="ru-RU"/>
        </w:rPr>
        <w:t>Итак</w:t>
      </w:r>
      <w:r w:rsidRPr="003541C4">
        <w:rPr>
          <w:color w:val="auto"/>
          <w:sz w:val="24"/>
          <w:szCs w:val="24"/>
        </w:rPr>
        <w:t xml:space="preserve">, </w:t>
      </w:r>
      <w:r>
        <w:rPr>
          <w:color w:val="auto"/>
          <w:sz w:val="24"/>
          <w:szCs w:val="24"/>
          <w:lang w:val="ru-RU"/>
        </w:rPr>
        <w:t>вы</w:t>
      </w:r>
      <w:r w:rsidRPr="003541C4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  <w:lang w:val="ru-RU"/>
        </w:rPr>
        <w:t>решили</w:t>
      </w:r>
      <w:r w:rsidRPr="003541C4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  <w:lang w:val="ru-RU"/>
        </w:rPr>
        <w:t>поучаствовать</w:t>
      </w:r>
      <w:r w:rsidRPr="003541C4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  <w:lang w:val="ru-RU"/>
        </w:rPr>
        <w:t>в</w:t>
      </w:r>
      <w:r w:rsidRPr="003541C4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  <w:lang w:val="ru-RU"/>
        </w:rPr>
        <w:t>этом</w:t>
      </w:r>
      <w:r w:rsidRPr="003541C4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  <w:lang w:val="ru-RU"/>
        </w:rPr>
        <w:t>конкурсе</w:t>
      </w:r>
      <w:bookmarkStart w:id="0" w:name="_GoBack"/>
      <w:bookmarkEnd w:id="0"/>
      <w:r>
        <w:rPr>
          <w:color w:val="auto"/>
          <w:sz w:val="24"/>
          <w:szCs w:val="24"/>
        </w:rPr>
        <w:t>.</w:t>
      </w:r>
    </w:p>
    <w:p w14:paraId="276DDFFD" w14:textId="77777777" w:rsidR="003541C4" w:rsidRDefault="003541C4" w:rsidP="00115B08">
      <w:pPr>
        <w:spacing w:after="0" w:line="240" w:lineRule="auto"/>
        <w:ind w:left="0"/>
        <w:rPr>
          <w:color w:val="auto"/>
          <w:sz w:val="24"/>
          <w:szCs w:val="24"/>
        </w:rPr>
      </w:pPr>
    </w:p>
    <w:p w14:paraId="1F99D2D6" w14:textId="0DF4A7A3" w:rsidR="00886DB9" w:rsidRPr="003541C4" w:rsidRDefault="003541C4" w:rsidP="00115B08">
      <w:pPr>
        <w:spacing w:after="0" w:line="240" w:lineRule="auto"/>
        <w:ind w:lef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И</w:t>
      </w:r>
      <w:r w:rsidRPr="003541C4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поскольку</w:t>
      </w:r>
      <w:r w:rsidRPr="003541C4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цель</w:t>
      </w:r>
      <w:r w:rsidRPr="003541C4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конкурса</w:t>
      </w:r>
      <w:r w:rsidRPr="003541C4">
        <w:rPr>
          <w:color w:val="auto"/>
          <w:sz w:val="24"/>
          <w:szCs w:val="24"/>
          <w:lang w:val="ru-RU"/>
        </w:rPr>
        <w:t xml:space="preserve"> – </w:t>
      </w:r>
      <w:r>
        <w:rPr>
          <w:color w:val="auto"/>
          <w:sz w:val="24"/>
          <w:szCs w:val="24"/>
          <w:lang w:val="ru-RU"/>
        </w:rPr>
        <w:t>услышать</w:t>
      </w:r>
      <w:r w:rsidRPr="003541C4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голоса</w:t>
      </w:r>
      <w:r w:rsidRPr="003541C4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и</w:t>
      </w:r>
      <w:r w:rsidRPr="003541C4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идеи</w:t>
      </w:r>
      <w:r w:rsidRPr="003541C4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молодежи</w:t>
      </w:r>
      <w:r w:rsidRPr="003541C4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Центральной</w:t>
      </w:r>
      <w:r w:rsidRPr="003541C4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Азии</w:t>
      </w:r>
      <w:r w:rsidRPr="003541C4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и</w:t>
      </w:r>
      <w:r w:rsidRPr="003541C4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Афганистана</w:t>
      </w:r>
      <w:r w:rsidRPr="003541C4">
        <w:rPr>
          <w:color w:val="auto"/>
          <w:sz w:val="24"/>
          <w:szCs w:val="24"/>
          <w:lang w:val="ru-RU"/>
        </w:rPr>
        <w:t xml:space="preserve">, </w:t>
      </w:r>
      <w:r>
        <w:rPr>
          <w:color w:val="auto"/>
          <w:sz w:val="24"/>
          <w:szCs w:val="24"/>
          <w:lang w:val="ru-RU"/>
        </w:rPr>
        <w:t>вам</w:t>
      </w:r>
      <w:r w:rsidRPr="003541C4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предстоит</w:t>
      </w:r>
      <w:r w:rsidRPr="003541C4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окунуться</w:t>
      </w:r>
      <w:r w:rsidRPr="003541C4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в</w:t>
      </w:r>
      <w:r w:rsidRPr="003541C4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тему</w:t>
      </w:r>
      <w:r w:rsidRPr="003541C4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двух</w:t>
      </w:r>
      <w:r w:rsidRPr="003541C4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важнейших</w:t>
      </w:r>
      <w:r w:rsidRPr="003541C4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повесток</w:t>
      </w:r>
      <w:r w:rsidRPr="003541C4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ООН</w:t>
      </w:r>
      <w:r w:rsidRPr="003541C4">
        <w:rPr>
          <w:color w:val="auto"/>
          <w:sz w:val="24"/>
          <w:szCs w:val="24"/>
          <w:lang w:val="ru-RU"/>
        </w:rPr>
        <w:t xml:space="preserve"> – «</w:t>
      </w:r>
      <w:r>
        <w:rPr>
          <w:color w:val="auto"/>
          <w:sz w:val="24"/>
          <w:szCs w:val="24"/>
          <w:lang w:val="ru-RU"/>
        </w:rPr>
        <w:t>Молодежь</w:t>
      </w:r>
      <w:r w:rsidRPr="003541C4">
        <w:rPr>
          <w:color w:val="auto"/>
          <w:sz w:val="24"/>
          <w:szCs w:val="24"/>
          <w:lang w:val="ru-RU"/>
        </w:rPr>
        <w:t xml:space="preserve">, </w:t>
      </w:r>
      <w:r>
        <w:rPr>
          <w:color w:val="auto"/>
          <w:sz w:val="24"/>
          <w:szCs w:val="24"/>
          <w:lang w:val="ru-RU"/>
        </w:rPr>
        <w:t xml:space="preserve">мир и безопасность», «Женщины, мир и безопасность», а также в темы регионального мира и безопасности, превентивной дипломатии и Совета Безопасности ООН. </w:t>
      </w:r>
    </w:p>
    <w:p w14:paraId="6643AB3E" w14:textId="4D0D612F" w:rsidR="003541C4" w:rsidRPr="003541C4" w:rsidRDefault="003541C4" w:rsidP="00115B08">
      <w:pPr>
        <w:spacing w:after="0" w:line="240" w:lineRule="auto"/>
        <w:ind w:left="0"/>
        <w:rPr>
          <w:color w:val="auto"/>
          <w:sz w:val="24"/>
          <w:szCs w:val="24"/>
          <w:lang w:val="ru-RU"/>
        </w:rPr>
      </w:pPr>
    </w:p>
    <w:p w14:paraId="0C016167" w14:textId="77C5A768" w:rsidR="006553D0" w:rsidRPr="006553D0" w:rsidRDefault="006553D0" w:rsidP="003541C4">
      <w:pPr>
        <w:spacing w:after="0" w:line="240" w:lineRule="auto"/>
        <w:ind w:lef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Здесь вы </w:t>
      </w:r>
      <w:r w:rsidR="00DE2181">
        <w:rPr>
          <w:color w:val="auto"/>
          <w:sz w:val="24"/>
          <w:szCs w:val="24"/>
          <w:lang w:val="ru-RU"/>
        </w:rPr>
        <w:t xml:space="preserve">можете ознакомиться с очень краткой </w:t>
      </w:r>
      <w:r>
        <w:rPr>
          <w:color w:val="auto"/>
          <w:sz w:val="24"/>
          <w:szCs w:val="24"/>
          <w:lang w:val="ru-RU"/>
        </w:rPr>
        <w:t>истори</w:t>
      </w:r>
      <w:r w:rsidR="00DE2181">
        <w:rPr>
          <w:color w:val="auto"/>
          <w:sz w:val="24"/>
          <w:szCs w:val="24"/>
          <w:lang w:val="ru-RU"/>
        </w:rPr>
        <w:t xml:space="preserve">ей </w:t>
      </w:r>
      <w:r>
        <w:rPr>
          <w:color w:val="auto"/>
          <w:sz w:val="24"/>
          <w:szCs w:val="24"/>
          <w:lang w:val="ru-RU"/>
        </w:rPr>
        <w:t xml:space="preserve">вопроса по каждому аспекту </w:t>
      </w:r>
      <w:r w:rsidR="00DE2181">
        <w:rPr>
          <w:color w:val="auto"/>
          <w:sz w:val="24"/>
          <w:szCs w:val="24"/>
          <w:lang w:val="ru-RU"/>
        </w:rPr>
        <w:t xml:space="preserve">конкурса </w:t>
      </w:r>
      <w:r>
        <w:rPr>
          <w:color w:val="auto"/>
          <w:sz w:val="24"/>
          <w:szCs w:val="24"/>
          <w:lang w:val="ru-RU"/>
        </w:rPr>
        <w:t xml:space="preserve">и получите информацию о доступных </w:t>
      </w:r>
      <w:r w:rsidR="003541C4">
        <w:rPr>
          <w:color w:val="auto"/>
          <w:sz w:val="24"/>
          <w:szCs w:val="24"/>
          <w:lang w:val="ru-RU"/>
        </w:rPr>
        <w:t>интернет</w:t>
      </w:r>
      <w:r w:rsidR="003541C4" w:rsidRPr="006553D0">
        <w:rPr>
          <w:color w:val="auto"/>
          <w:sz w:val="24"/>
          <w:szCs w:val="24"/>
          <w:lang w:val="ru-RU"/>
        </w:rPr>
        <w:t xml:space="preserve"> </w:t>
      </w:r>
      <w:r w:rsidR="003541C4">
        <w:rPr>
          <w:color w:val="auto"/>
          <w:sz w:val="24"/>
          <w:szCs w:val="24"/>
          <w:lang w:val="ru-RU"/>
        </w:rPr>
        <w:t>ресурс</w:t>
      </w:r>
      <w:r>
        <w:rPr>
          <w:color w:val="auto"/>
          <w:sz w:val="24"/>
          <w:szCs w:val="24"/>
          <w:lang w:val="ru-RU"/>
        </w:rPr>
        <w:t>ах</w:t>
      </w:r>
      <w:r w:rsidR="003541C4" w:rsidRPr="006553D0">
        <w:rPr>
          <w:color w:val="auto"/>
          <w:sz w:val="24"/>
          <w:szCs w:val="24"/>
          <w:lang w:val="ru-RU"/>
        </w:rPr>
        <w:t xml:space="preserve">, </w:t>
      </w:r>
      <w:r w:rsidR="003541C4">
        <w:rPr>
          <w:color w:val="auto"/>
          <w:sz w:val="24"/>
          <w:szCs w:val="24"/>
          <w:lang w:val="ru-RU"/>
        </w:rPr>
        <w:t>которые</w:t>
      </w:r>
      <w:r w:rsidR="003541C4" w:rsidRPr="006553D0">
        <w:rPr>
          <w:color w:val="auto"/>
          <w:sz w:val="24"/>
          <w:szCs w:val="24"/>
          <w:lang w:val="ru-RU"/>
        </w:rPr>
        <w:t xml:space="preserve"> </w:t>
      </w:r>
      <w:r w:rsidR="003541C4">
        <w:rPr>
          <w:color w:val="auto"/>
          <w:sz w:val="24"/>
          <w:szCs w:val="24"/>
          <w:lang w:val="ru-RU"/>
        </w:rPr>
        <w:t>помогут</w:t>
      </w:r>
      <w:r w:rsidR="003541C4" w:rsidRPr="006553D0">
        <w:rPr>
          <w:color w:val="auto"/>
          <w:sz w:val="24"/>
          <w:szCs w:val="24"/>
          <w:lang w:val="ru-RU"/>
        </w:rPr>
        <w:t xml:space="preserve"> </w:t>
      </w:r>
      <w:r w:rsidR="003541C4">
        <w:rPr>
          <w:color w:val="auto"/>
          <w:sz w:val="24"/>
          <w:szCs w:val="24"/>
          <w:lang w:val="ru-RU"/>
        </w:rPr>
        <w:t>вам</w:t>
      </w:r>
      <w:r w:rsidR="003541C4" w:rsidRPr="006553D0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 xml:space="preserve">сориентироваться в огромном потоке информации и эффективно использовать свое время. </w:t>
      </w:r>
      <w:r w:rsidR="00ED63F5">
        <w:rPr>
          <w:color w:val="auto"/>
          <w:sz w:val="24"/>
          <w:szCs w:val="24"/>
          <w:lang w:val="ru-RU"/>
        </w:rPr>
        <w:t>И начнем мы с Совета Безопасности ООН.</w:t>
      </w:r>
    </w:p>
    <w:p w14:paraId="752AE312" w14:textId="77777777" w:rsidR="006553D0" w:rsidRDefault="006553D0" w:rsidP="003541C4">
      <w:pPr>
        <w:spacing w:after="0" w:line="240" w:lineRule="auto"/>
        <w:ind w:left="0"/>
        <w:rPr>
          <w:color w:val="auto"/>
          <w:sz w:val="24"/>
          <w:szCs w:val="24"/>
          <w:lang w:val="ru-RU"/>
        </w:rPr>
      </w:pPr>
    </w:p>
    <w:p w14:paraId="24D5BA61" w14:textId="79E1643C" w:rsidR="003541C4" w:rsidRPr="00ED63F5" w:rsidRDefault="00ED63F5" w:rsidP="006553D0">
      <w:pPr>
        <w:pStyle w:val="af9"/>
        <w:numPr>
          <w:ilvl w:val="0"/>
          <w:numId w:val="22"/>
        </w:numPr>
        <w:spacing w:after="0" w:line="240" w:lineRule="auto"/>
        <w:rPr>
          <w:b/>
          <w:bCs/>
          <w:i/>
          <w:iCs/>
          <w:color w:val="auto"/>
          <w:sz w:val="24"/>
          <w:szCs w:val="24"/>
          <w:lang w:val="ru-RU"/>
        </w:rPr>
      </w:pPr>
      <w:r w:rsidRPr="00ED63F5">
        <w:rPr>
          <w:b/>
          <w:bCs/>
          <w:i/>
          <w:iCs/>
          <w:color w:val="auto"/>
          <w:sz w:val="24"/>
          <w:szCs w:val="24"/>
          <w:lang w:val="ru-RU"/>
        </w:rPr>
        <w:t>Совет Безопасности ООН</w:t>
      </w:r>
    </w:p>
    <w:p w14:paraId="4BAEE0E0" w14:textId="6E7C636F" w:rsidR="00ED63F5" w:rsidRDefault="00ED63F5" w:rsidP="00ED63F5">
      <w:pPr>
        <w:spacing w:after="0" w:line="240" w:lineRule="auto"/>
        <w:rPr>
          <w:color w:val="auto"/>
          <w:sz w:val="24"/>
          <w:szCs w:val="24"/>
          <w:lang w:val="ru-RU"/>
        </w:rPr>
      </w:pPr>
    </w:p>
    <w:p w14:paraId="7D4E2FE8" w14:textId="08E90AB0" w:rsidR="00584219" w:rsidRPr="00F10563" w:rsidRDefault="00584219" w:rsidP="00584219">
      <w:pPr>
        <w:spacing w:after="0" w:line="240" w:lineRule="auto"/>
        <w:ind w:left="0"/>
        <w:rPr>
          <w:color w:val="auto"/>
          <w:sz w:val="24"/>
          <w:szCs w:val="24"/>
          <w:lang w:val="ru-RU"/>
        </w:rPr>
      </w:pPr>
      <w:r w:rsidRPr="00F10563">
        <w:rPr>
          <w:b/>
          <w:bCs/>
          <w:i/>
          <w:iCs/>
          <w:color w:val="auto"/>
          <w:sz w:val="24"/>
          <w:szCs w:val="24"/>
          <w:lang w:val="ru-RU"/>
        </w:rPr>
        <w:t>Совет Безопасности</w:t>
      </w:r>
      <w:r w:rsidRPr="00584219">
        <w:rPr>
          <w:b/>
          <w:bCs/>
          <w:i/>
          <w:iCs/>
          <w:color w:val="auto"/>
          <w:sz w:val="24"/>
          <w:szCs w:val="24"/>
          <w:lang w:val="ru-RU"/>
        </w:rPr>
        <w:t xml:space="preserve"> </w:t>
      </w:r>
      <w:r w:rsidR="00DE2181">
        <w:rPr>
          <w:color w:val="auto"/>
          <w:sz w:val="24"/>
          <w:szCs w:val="24"/>
          <w:lang w:val="ru-RU"/>
        </w:rPr>
        <w:t xml:space="preserve">является одним из шести основных органов Организациа Объединенных Наций и </w:t>
      </w:r>
      <w:r w:rsidRPr="00F10563">
        <w:rPr>
          <w:color w:val="auto"/>
          <w:sz w:val="24"/>
          <w:szCs w:val="24"/>
          <w:lang w:val="ru-RU"/>
        </w:rPr>
        <w:t>играет ведущую роль в</w:t>
      </w:r>
      <w:r w:rsidR="001A310E" w:rsidRPr="001A310E">
        <w:rPr>
          <w:color w:val="auto"/>
          <w:sz w:val="24"/>
          <w:szCs w:val="24"/>
          <w:lang w:val="ru-RU"/>
        </w:rPr>
        <w:t xml:space="preserve"> </w:t>
      </w:r>
      <w:r w:rsidR="001A310E">
        <w:rPr>
          <w:color w:val="auto"/>
          <w:sz w:val="24"/>
          <w:szCs w:val="24"/>
          <w:lang w:val="ru-RU"/>
        </w:rPr>
        <w:t xml:space="preserve">поддержании мира и безопасности. Он состоит из 15 членов (5 постоянных и 10 непостоянных, избираемых Генеральной Ассамблеей ООН на 2-летний срок). </w:t>
      </w:r>
      <w:r w:rsidRPr="00F10563">
        <w:rPr>
          <w:color w:val="auto"/>
          <w:sz w:val="24"/>
          <w:szCs w:val="24"/>
          <w:lang w:val="ru-RU"/>
        </w:rPr>
        <w:t>В соответствии с</w:t>
      </w:r>
      <w:r w:rsidRPr="00584219">
        <w:rPr>
          <w:color w:val="auto"/>
          <w:sz w:val="24"/>
          <w:szCs w:val="24"/>
          <w:lang w:val="ru-RU"/>
        </w:rPr>
        <w:t xml:space="preserve"> </w:t>
      </w:r>
      <w:hyperlink r:id="rId10" w:history="1">
        <w:r w:rsidRPr="00F10563">
          <w:rPr>
            <w:rStyle w:val="afc"/>
            <w:sz w:val="24"/>
            <w:szCs w:val="24"/>
            <w:lang w:val="ru-RU"/>
          </w:rPr>
          <w:t xml:space="preserve">главой </w:t>
        </w:r>
        <w:r w:rsidRPr="00584219">
          <w:rPr>
            <w:rStyle w:val="afc"/>
            <w:sz w:val="24"/>
            <w:szCs w:val="24"/>
          </w:rPr>
          <w:t>VII</w:t>
        </w:r>
        <w:r w:rsidRPr="00F10563">
          <w:rPr>
            <w:rStyle w:val="afc"/>
            <w:sz w:val="24"/>
            <w:szCs w:val="24"/>
            <w:lang w:val="ru-RU"/>
          </w:rPr>
          <w:t xml:space="preserve"> Устава</w:t>
        </w:r>
      </w:hyperlink>
      <w:r w:rsidRPr="00F10563">
        <w:rPr>
          <w:color w:val="auto"/>
          <w:sz w:val="24"/>
          <w:szCs w:val="24"/>
          <w:lang w:val="ru-RU"/>
        </w:rPr>
        <w:t>, Сов</w:t>
      </w:r>
      <w:r w:rsidRPr="00584219">
        <w:rPr>
          <w:color w:val="auto"/>
          <w:sz w:val="24"/>
          <w:szCs w:val="24"/>
          <w:lang w:val="ru-RU"/>
        </w:rPr>
        <w:t>без</w:t>
      </w:r>
      <w:r w:rsidRPr="00F10563">
        <w:rPr>
          <w:color w:val="auto"/>
          <w:sz w:val="24"/>
          <w:szCs w:val="24"/>
          <w:lang w:val="ru-RU"/>
        </w:rPr>
        <w:t xml:space="preserve"> может принимать принудительные меры для поддержания или восстановления международного мира и безопасности. Такие меры варьируются от экономических санкций до международных военных действий. Совет также учреждает</w:t>
      </w:r>
      <w:r w:rsidRPr="00584219">
        <w:rPr>
          <w:color w:val="auto"/>
          <w:sz w:val="24"/>
          <w:szCs w:val="24"/>
          <w:lang w:val="ru-RU"/>
        </w:rPr>
        <w:t xml:space="preserve"> </w:t>
      </w:r>
      <w:hyperlink r:id="rId11" w:history="1">
        <w:r w:rsidRPr="00F10563">
          <w:rPr>
            <w:rStyle w:val="afc"/>
            <w:sz w:val="24"/>
            <w:szCs w:val="24"/>
            <w:lang w:val="ru-RU"/>
          </w:rPr>
          <w:t>операции ООН по поддержанию мира</w:t>
        </w:r>
      </w:hyperlink>
      <w:r w:rsidRPr="00584219">
        <w:rPr>
          <w:color w:val="auto"/>
          <w:sz w:val="24"/>
          <w:szCs w:val="24"/>
          <w:lang w:val="ru-RU"/>
        </w:rPr>
        <w:t xml:space="preserve"> </w:t>
      </w:r>
      <w:r w:rsidRPr="00F10563">
        <w:rPr>
          <w:color w:val="auto"/>
          <w:sz w:val="24"/>
          <w:szCs w:val="24"/>
          <w:lang w:val="ru-RU"/>
        </w:rPr>
        <w:t>и</w:t>
      </w:r>
      <w:r w:rsidRPr="00584219">
        <w:rPr>
          <w:color w:val="auto"/>
          <w:sz w:val="24"/>
          <w:szCs w:val="24"/>
          <w:lang w:val="ru-RU"/>
        </w:rPr>
        <w:t xml:space="preserve"> </w:t>
      </w:r>
      <w:hyperlink r:id="rId12" w:history="1">
        <w:r w:rsidRPr="00F10563">
          <w:rPr>
            <w:rStyle w:val="afc"/>
            <w:sz w:val="24"/>
            <w:szCs w:val="24"/>
            <w:lang w:val="ru-RU"/>
          </w:rPr>
          <w:t>специальные политические миссии.</w:t>
        </w:r>
      </w:hyperlink>
    </w:p>
    <w:p w14:paraId="34FF9D20" w14:textId="4D3B9B95" w:rsidR="00ED63F5" w:rsidRPr="00F10563" w:rsidRDefault="00ED63F5" w:rsidP="00ED63F5">
      <w:pPr>
        <w:spacing w:after="0" w:line="240" w:lineRule="auto"/>
        <w:ind w:left="0"/>
        <w:rPr>
          <w:color w:val="auto"/>
          <w:sz w:val="24"/>
          <w:szCs w:val="24"/>
          <w:lang w:val="ru-RU"/>
        </w:rPr>
      </w:pPr>
    </w:p>
    <w:p w14:paraId="419B8FBC" w14:textId="05BBB131" w:rsidR="00942FFE" w:rsidRPr="008D592B" w:rsidRDefault="00584219" w:rsidP="00584219">
      <w:pPr>
        <w:spacing w:after="0" w:line="240" w:lineRule="auto"/>
        <w:ind w:lef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По этой ссылке вы можете подробно ознакомиться с работой ООН и всеми </w:t>
      </w:r>
      <w:r w:rsidR="00942FFE">
        <w:rPr>
          <w:color w:val="auto"/>
          <w:sz w:val="24"/>
          <w:szCs w:val="24"/>
          <w:lang w:val="ru-RU"/>
        </w:rPr>
        <w:t>ее шесть</w:t>
      </w:r>
      <w:r w:rsidR="0068697F">
        <w:rPr>
          <w:color w:val="auto"/>
          <w:sz w:val="24"/>
          <w:szCs w:val="24"/>
          <w:lang w:val="ru-RU"/>
        </w:rPr>
        <w:t xml:space="preserve">ю </w:t>
      </w:r>
      <w:r w:rsidR="00942FFE">
        <w:rPr>
          <w:color w:val="auto"/>
          <w:sz w:val="24"/>
          <w:szCs w:val="24"/>
          <w:lang w:val="ru-RU"/>
        </w:rPr>
        <w:t xml:space="preserve">главными органами: </w:t>
      </w:r>
      <w:hyperlink r:id="rId13" w:history="1">
        <w:r w:rsidR="008D592B" w:rsidRPr="00942FFE">
          <w:rPr>
            <w:rStyle w:val="afc"/>
            <w:sz w:val="24"/>
            <w:szCs w:val="24"/>
          </w:rPr>
          <w:t>https</w:t>
        </w:r>
        <w:r w:rsidR="008D592B" w:rsidRPr="00F10563">
          <w:rPr>
            <w:rStyle w:val="afc"/>
            <w:sz w:val="24"/>
            <w:szCs w:val="24"/>
            <w:lang w:val="ru-RU"/>
          </w:rPr>
          <w:t>://</w:t>
        </w:r>
        <w:r w:rsidR="008D592B" w:rsidRPr="00942FFE">
          <w:rPr>
            <w:rStyle w:val="afc"/>
            <w:sz w:val="24"/>
            <w:szCs w:val="24"/>
          </w:rPr>
          <w:t>www</w:t>
        </w:r>
        <w:r w:rsidR="008D592B" w:rsidRPr="00F10563">
          <w:rPr>
            <w:rStyle w:val="afc"/>
            <w:sz w:val="24"/>
            <w:szCs w:val="24"/>
            <w:lang w:val="ru-RU"/>
          </w:rPr>
          <w:t>.</w:t>
        </w:r>
        <w:r w:rsidR="008D592B" w:rsidRPr="00942FFE">
          <w:rPr>
            <w:rStyle w:val="afc"/>
            <w:sz w:val="24"/>
            <w:szCs w:val="24"/>
          </w:rPr>
          <w:t>un</w:t>
        </w:r>
        <w:r w:rsidR="008D592B" w:rsidRPr="00F10563">
          <w:rPr>
            <w:rStyle w:val="afc"/>
            <w:sz w:val="24"/>
            <w:szCs w:val="24"/>
            <w:lang w:val="ru-RU"/>
          </w:rPr>
          <w:t>.</w:t>
        </w:r>
        <w:r w:rsidR="008D592B" w:rsidRPr="00942FFE">
          <w:rPr>
            <w:rStyle w:val="afc"/>
            <w:sz w:val="24"/>
            <w:szCs w:val="24"/>
          </w:rPr>
          <w:t>org</w:t>
        </w:r>
        <w:r w:rsidR="008D592B" w:rsidRPr="00F10563">
          <w:rPr>
            <w:rStyle w:val="afc"/>
            <w:sz w:val="24"/>
            <w:szCs w:val="24"/>
            <w:lang w:val="ru-RU"/>
          </w:rPr>
          <w:t>/</w:t>
        </w:r>
        <w:proofErr w:type="spellStart"/>
        <w:r w:rsidR="008D592B" w:rsidRPr="00942FFE">
          <w:rPr>
            <w:rStyle w:val="afc"/>
            <w:sz w:val="24"/>
            <w:szCs w:val="24"/>
          </w:rPr>
          <w:t>ru</w:t>
        </w:r>
        <w:proofErr w:type="spellEnd"/>
        <w:r w:rsidR="008D592B" w:rsidRPr="00F10563">
          <w:rPr>
            <w:rStyle w:val="afc"/>
            <w:sz w:val="24"/>
            <w:szCs w:val="24"/>
            <w:lang w:val="ru-RU"/>
          </w:rPr>
          <w:t>/</w:t>
        </w:r>
        <w:r w:rsidR="008D592B" w:rsidRPr="00942FFE">
          <w:rPr>
            <w:rStyle w:val="afc"/>
            <w:sz w:val="24"/>
            <w:szCs w:val="24"/>
          </w:rPr>
          <w:t>about</w:t>
        </w:r>
        <w:r w:rsidR="008D592B" w:rsidRPr="00F10563">
          <w:rPr>
            <w:rStyle w:val="afc"/>
            <w:sz w:val="24"/>
            <w:szCs w:val="24"/>
            <w:lang w:val="ru-RU"/>
          </w:rPr>
          <w:t>-</w:t>
        </w:r>
        <w:r w:rsidR="008D592B" w:rsidRPr="00942FFE">
          <w:rPr>
            <w:rStyle w:val="afc"/>
            <w:sz w:val="24"/>
            <w:szCs w:val="24"/>
          </w:rPr>
          <w:t>un</w:t>
        </w:r>
        <w:r w:rsidR="008D592B" w:rsidRPr="00F10563">
          <w:rPr>
            <w:rStyle w:val="afc"/>
            <w:sz w:val="24"/>
            <w:szCs w:val="24"/>
            <w:lang w:val="ru-RU"/>
          </w:rPr>
          <w:t>/</w:t>
        </w:r>
        <w:r w:rsidR="008D592B" w:rsidRPr="00942FFE">
          <w:rPr>
            <w:rStyle w:val="afc"/>
            <w:sz w:val="24"/>
            <w:szCs w:val="24"/>
          </w:rPr>
          <w:t>index</w:t>
        </w:r>
        <w:r w:rsidR="008D592B" w:rsidRPr="00F10563">
          <w:rPr>
            <w:rStyle w:val="afc"/>
            <w:sz w:val="24"/>
            <w:szCs w:val="24"/>
            <w:lang w:val="ru-RU"/>
          </w:rPr>
          <w:t>.</w:t>
        </w:r>
        <w:r w:rsidR="008D592B" w:rsidRPr="00942FFE">
          <w:rPr>
            <w:rStyle w:val="afc"/>
            <w:sz w:val="24"/>
            <w:szCs w:val="24"/>
          </w:rPr>
          <w:t>html</w:t>
        </w:r>
      </w:hyperlink>
      <w:r w:rsidR="008D592B">
        <w:rPr>
          <w:color w:val="auto"/>
          <w:sz w:val="24"/>
          <w:szCs w:val="24"/>
          <w:lang w:val="ru-RU"/>
        </w:rPr>
        <w:t xml:space="preserve">. Совет Безопасности издает </w:t>
      </w:r>
      <w:hyperlink r:id="rId14" w:history="1">
        <w:r w:rsidR="008D592B" w:rsidRPr="008D592B">
          <w:rPr>
            <w:rStyle w:val="afc"/>
            <w:sz w:val="24"/>
            <w:szCs w:val="24"/>
            <w:lang w:val="ru-RU"/>
          </w:rPr>
          <w:t>резолюции</w:t>
        </w:r>
      </w:hyperlink>
      <w:r w:rsidR="008D592B">
        <w:rPr>
          <w:color w:val="auto"/>
          <w:sz w:val="24"/>
          <w:szCs w:val="24"/>
          <w:lang w:val="ru-RU"/>
        </w:rPr>
        <w:t>, являющиеся обязательными для всех членов ООН.</w:t>
      </w:r>
    </w:p>
    <w:p w14:paraId="199AA8D5" w14:textId="77777777" w:rsidR="00ED63F5" w:rsidRPr="00ED63F5" w:rsidRDefault="00ED63F5" w:rsidP="00ED63F5">
      <w:pPr>
        <w:spacing w:after="0" w:line="240" w:lineRule="auto"/>
        <w:rPr>
          <w:color w:val="auto"/>
          <w:sz w:val="24"/>
          <w:szCs w:val="24"/>
          <w:lang w:val="ru-RU"/>
        </w:rPr>
      </w:pPr>
    </w:p>
    <w:p w14:paraId="65048F89" w14:textId="691600D0" w:rsidR="00ED63F5" w:rsidRPr="00F43B0F" w:rsidRDefault="00583F1A" w:rsidP="006553D0">
      <w:pPr>
        <w:pStyle w:val="af9"/>
        <w:numPr>
          <w:ilvl w:val="0"/>
          <w:numId w:val="22"/>
        </w:numPr>
        <w:spacing w:after="0" w:line="240" w:lineRule="auto"/>
        <w:rPr>
          <w:b/>
          <w:bCs/>
          <w:i/>
          <w:iCs/>
          <w:color w:val="auto"/>
          <w:sz w:val="24"/>
          <w:szCs w:val="24"/>
          <w:lang w:val="ru-RU"/>
        </w:rPr>
      </w:pPr>
      <w:r w:rsidRPr="00F43B0F">
        <w:rPr>
          <w:b/>
          <w:bCs/>
          <w:i/>
          <w:iCs/>
          <w:color w:val="auto"/>
          <w:sz w:val="24"/>
          <w:szCs w:val="24"/>
          <w:lang w:val="ru-RU"/>
        </w:rPr>
        <w:t>Молодежь, мир и безопасность</w:t>
      </w:r>
    </w:p>
    <w:p w14:paraId="7DF6238C" w14:textId="66BEAFBD" w:rsidR="00583F1A" w:rsidRDefault="00583F1A" w:rsidP="00583F1A">
      <w:pPr>
        <w:spacing w:after="0" w:line="240" w:lineRule="auto"/>
        <w:ind w:left="0"/>
        <w:rPr>
          <w:color w:val="auto"/>
          <w:sz w:val="24"/>
          <w:szCs w:val="24"/>
          <w:lang w:val="ru-RU"/>
        </w:rPr>
      </w:pPr>
    </w:p>
    <w:p w14:paraId="321B6E7F" w14:textId="2C73AFC5" w:rsidR="00B21F28" w:rsidRPr="00B21F28" w:rsidRDefault="00583F1A" w:rsidP="00B21F28">
      <w:pPr>
        <w:spacing w:after="0" w:line="240" w:lineRule="auto"/>
        <w:ind w:left="0"/>
        <w:rPr>
          <w:color w:val="auto"/>
          <w:sz w:val="24"/>
          <w:szCs w:val="24"/>
          <w:lang w:val="ru-RU"/>
        </w:rPr>
      </w:pPr>
      <w:r w:rsidRPr="00583F1A">
        <w:rPr>
          <w:color w:val="auto"/>
          <w:sz w:val="24"/>
          <w:szCs w:val="24"/>
          <w:lang w:val="ru-RU"/>
        </w:rPr>
        <w:t>В странах, где имеют место конфликты и совершается насилие, моло</w:t>
      </w:r>
      <w:r w:rsidR="00E15540">
        <w:rPr>
          <w:color w:val="auto"/>
          <w:sz w:val="24"/>
          <w:szCs w:val="24"/>
          <w:lang w:val="ru-RU"/>
        </w:rPr>
        <w:t>дые люди</w:t>
      </w:r>
      <w:r w:rsidRPr="00583F1A">
        <w:rPr>
          <w:color w:val="auto"/>
          <w:sz w:val="24"/>
          <w:szCs w:val="24"/>
          <w:lang w:val="ru-RU"/>
        </w:rPr>
        <w:t>, как правило, воспринимается как преступники или жертвы. Часто беспорядки и нестабильность происходят в странах с большим процентом молодого населения. Усиление терроризма и насильственного экстремизма в последние 15 лет связывают с ролью молод</w:t>
      </w:r>
      <w:r w:rsidR="00E15540">
        <w:rPr>
          <w:color w:val="auto"/>
          <w:sz w:val="24"/>
          <w:szCs w:val="24"/>
          <w:lang w:val="ru-RU"/>
        </w:rPr>
        <w:t>ежи</w:t>
      </w:r>
      <w:r w:rsidRPr="00583F1A">
        <w:rPr>
          <w:color w:val="auto"/>
          <w:sz w:val="24"/>
          <w:szCs w:val="24"/>
          <w:lang w:val="ru-RU"/>
        </w:rPr>
        <w:t xml:space="preserve"> и, все больше, молодых женщин. Но в </w:t>
      </w:r>
      <w:r w:rsidRPr="00583F1A">
        <w:rPr>
          <w:color w:val="auto"/>
          <w:sz w:val="24"/>
          <w:szCs w:val="24"/>
          <w:lang w:val="ru-RU"/>
        </w:rPr>
        <w:lastRenderedPageBreak/>
        <w:t xml:space="preserve">реальности, роль молодежи в вопросах мира и безопасности недостаточно исследована во всей ее сложности и неоднозначности, а вышеуказанные стереотипы только препятствуют решению проблем молодежи и женщин. </w:t>
      </w:r>
      <w:r w:rsidR="00F43B0F">
        <w:rPr>
          <w:color w:val="auto"/>
          <w:sz w:val="24"/>
          <w:szCs w:val="24"/>
          <w:lang w:val="ru-RU"/>
        </w:rPr>
        <w:t xml:space="preserve">Признавая необходимость решения этой проблемы, Совет </w:t>
      </w:r>
      <w:r>
        <w:rPr>
          <w:color w:val="auto"/>
          <w:sz w:val="24"/>
          <w:szCs w:val="24"/>
          <w:lang w:val="ru-RU"/>
        </w:rPr>
        <w:t>Безопасности</w:t>
      </w:r>
      <w:r w:rsidR="00F43B0F">
        <w:rPr>
          <w:color w:val="auto"/>
          <w:sz w:val="24"/>
          <w:szCs w:val="24"/>
          <w:lang w:val="ru-RU"/>
        </w:rPr>
        <w:t xml:space="preserve"> ООН принял две резолюции </w:t>
      </w:r>
      <w:r w:rsidR="00B21F28">
        <w:rPr>
          <w:color w:val="auto"/>
          <w:sz w:val="24"/>
          <w:szCs w:val="24"/>
          <w:lang w:val="ru-RU"/>
        </w:rPr>
        <w:t xml:space="preserve">по вопросу «молодежи, мира и безопасности» </w:t>
      </w:r>
      <w:r w:rsidR="00B21F28" w:rsidRPr="00B21F28">
        <w:rPr>
          <w:color w:val="auto"/>
          <w:sz w:val="24"/>
          <w:szCs w:val="24"/>
          <w:lang w:val="ru-RU"/>
        </w:rPr>
        <w:t>(ММБ): 2250 (</w:t>
      </w:r>
      <w:r w:rsidR="00B21F28">
        <w:rPr>
          <w:color w:val="auto"/>
          <w:sz w:val="24"/>
          <w:szCs w:val="24"/>
          <w:lang w:val="ru-RU"/>
        </w:rPr>
        <w:t xml:space="preserve">в </w:t>
      </w:r>
      <w:r w:rsidR="00B21F28" w:rsidRPr="00B21F28">
        <w:rPr>
          <w:color w:val="auto"/>
          <w:sz w:val="24"/>
          <w:szCs w:val="24"/>
          <w:lang w:val="ru-RU"/>
        </w:rPr>
        <w:t>2015</w:t>
      </w:r>
      <w:r w:rsidR="00B21F28">
        <w:rPr>
          <w:color w:val="auto"/>
          <w:sz w:val="24"/>
          <w:szCs w:val="24"/>
          <w:lang w:val="ru-RU"/>
        </w:rPr>
        <w:t xml:space="preserve"> г.</w:t>
      </w:r>
      <w:r w:rsidR="00B21F28" w:rsidRPr="00B21F28">
        <w:rPr>
          <w:color w:val="auto"/>
          <w:sz w:val="24"/>
          <w:szCs w:val="24"/>
          <w:lang w:val="ru-RU"/>
        </w:rPr>
        <w:t>) и 2419 (</w:t>
      </w:r>
      <w:r w:rsidR="00B21F28">
        <w:rPr>
          <w:color w:val="auto"/>
          <w:sz w:val="24"/>
          <w:szCs w:val="24"/>
          <w:lang w:val="ru-RU"/>
        </w:rPr>
        <w:t xml:space="preserve">в </w:t>
      </w:r>
      <w:r w:rsidR="00B21F28" w:rsidRPr="00B21F28">
        <w:rPr>
          <w:color w:val="auto"/>
          <w:sz w:val="24"/>
          <w:szCs w:val="24"/>
          <w:lang w:val="ru-RU"/>
        </w:rPr>
        <w:t>2018</w:t>
      </w:r>
      <w:r w:rsidR="00B21F28">
        <w:rPr>
          <w:color w:val="auto"/>
          <w:sz w:val="24"/>
          <w:szCs w:val="24"/>
          <w:lang w:val="ru-RU"/>
        </w:rPr>
        <w:t xml:space="preserve"> г.</w:t>
      </w:r>
      <w:r w:rsidR="00B21F28" w:rsidRPr="00B21F28">
        <w:rPr>
          <w:color w:val="auto"/>
          <w:sz w:val="24"/>
          <w:szCs w:val="24"/>
          <w:lang w:val="ru-RU"/>
        </w:rPr>
        <w:t>)</w:t>
      </w:r>
      <w:r w:rsidR="00B21F28">
        <w:rPr>
          <w:color w:val="auto"/>
          <w:sz w:val="24"/>
          <w:szCs w:val="24"/>
          <w:lang w:val="ru-RU"/>
        </w:rPr>
        <w:t xml:space="preserve">, заложив тем самым основу этой повестки. </w:t>
      </w:r>
    </w:p>
    <w:p w14:paraId="514A4EE2" w14:textId="77777777" w:rsidR="00B21F28" w:rsidRPr="00583F1A" w:rsidRDefault="00B21F28" w:rsidP="00583F1A">
      <w:pPr>
        <w:spacing w:after="0" w:line="240" w:lineRule="auto"/>
        <w:ind w:left="0"/>
        <w:rPr>
          <w:color w:val="auto"/>
          <w:sz w:val="24"/>
          <w:szCs w:val="24"/>
          <w:lang w:val="ru-RU"/>
        </w:rPr>
      </w:pPr>
    </w:p>
    <w:p w14:paraId="16F00560" w14:textId="762D181C" w:rsidR="0078739E" w:rsidRPr="00F10563" w:rsidRDefault="00B21F28" w:rsidP="0078739E">
      <w:pPr>
        <w:spacing w:after="0" w:line="240" w:lineRule="auto"/>
        <w:ind w:lef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Первая</w:t>
      </w:r>
      <w:r w:rsidRPr="00B21F28">
        <w:rPr>
          <w:color w:val="auto"/>
          <w:sz w:val="24"/>
          <w:szCs w:val="24"/>
          <w:lang w:val="ru-RU"/>
        </w:rPr>
        <w:t xml:space="preserve"> </w:t>
      </w:r>
      <w:hyperlink r:id="rId15" w:history="1">
        <w:r w:rsidRPr="0078739E">
          <w:rPr>
            <w:rStyle w:val="afc"/>
            <w:sz w:val="24"/>
            <w:szCs w:val="24"/>
            <w:lang w:val="ru-RU"/>
          </w:rPr>
          <w:t>Резолюция 2250</w:t>
        </w:r>
      </w:hyperlink>
      <w:r w:rsidRPr="00B21F28">
        <w:rPr>
          <w:color w:val="auto"/>
          <w:sz w:val="24"/>
          <w:szCs w:val="24"/>
          <w:lang w:val="ru-RU"/>
        </w:rPr>
        <w:t xml:space="preserve"> 2015 </w:t>
      </w:r>
      <w:r>
        <w:rPr>
          <w:color w:val="auto"/>
          <w:sz w:val="24"/>
          <w:szCs w:val="24"/>
          <w:lang w:val="ru-RU"/>
        </w:rPr>
        <w:t>года</w:t>
      </w:r>
      <w:r w:rsidRPr="00B21F28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впервые</w:t>
      </w:r>
      <w:r w:rsidRPr="00B21F28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признала</w:t>
      </w:r>
      <w:r w:rsidRPr="00B21F28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потенциал</w:t>
      </w:r>
      <w:r w:rsidRPr="00B21F28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молодежи</w:t>
      </w:r>
      <w:r w:rsidRPr="00B21F28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в</w:t>
      </w:r>
      <w:r w:rsidRPr="00B21F28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предотвращени</w:t>
      </w:r>
      <w:r w:rsidR="00D80C22">
        <w:rPr>
          <w:color w:val="auto"/>
          <w:sz w:val="24"/>
          <w:szCs w:val="24"/>
          <w:lang w:val="ru-RU"/>
        </w:rPr>
        <w:t>и</w:t>
      </w:r>
      <w:r w:rsidRPr="00B21F28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и</w:t>
      </w:r>
      <w:r w:rsidRPr="00B21F28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разрешени</w:t>
      </w:r>
      <w:r w:rsidR="00D80C22">
        <w:rPr>
          <w:color w:val="auto"/>
          <w:sz w:val="24"/>
          <w:szCs w:val="24"/>
          <w:lang w:val="ru-RU"/>
        </w:rPr>
        <w:t>и</w:t>
      </w:r>
      <w:r w:rsidRPr="00B21F28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конфликтов. Эта</w:t>
      </w:r>
      <w:r w:rsidRPr="0078739E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резолюция</w:t>
      </w:r>
      <w:r w:rsidRPr="0078739E">
        <w:rPr>
          <w:color w:val="auto"/>
          <w:sz w:val="24"/>
          <w:szCs w:val="24"/>
          <w:lang w:val="ru-RU"/>
        </w:rPr>
        <w:t xml:space="preserve"> </w:t>
      </w:r>
      <w:r w:rsidR="0078739E">
        <w:rPr>
          <w:color w:val="auto"/>
          <w:sz w:val="24"/>
          <w:szCs w:val="24"/>
          <w:lang w:val="ru-RU"/>
        </w:rPr>
        <w:t>п</w:t>
      </w:r>
      <w:r w:rsidR="00D80C22">
        <w:rPr>
          <w:color w:val="auto"/>
          <w:sz w:val="24"/>
          <w:szCs w:val="24"/>
          <w:lang w:val="ru-RU"/>
        </w:rPr>
        <w:t xml:space="preserve">ризывает к </w:t>
      </w:r>
      <w:r w:rsidR="0078739E">
        <w:rPr>
          <w:color w:val="auto"/>
          <w:sz w:val="24"/>
          <w:szCs w:val="24"/>
          <w:lang w:val="ru-RU"/>
        </w:rPr>
        <w:t>устранени</w:t>
      </w:r>
      <w:r w:rsidR="00D80C22">
        <w:rPr>
          <w:color w:val="auto"/>
          <w:sz w:val="24"/>
          <w:szCs w:val="24"/>
          <w:lang w:val="ru-RU"/>
        </w:rPr>
        <w:t>ю</w:t>
      </w:r>
      <w:r w:rsidR="0078739E" w:rsidRPr="0078739E">
        <w:rPr>
          <w:color w:val="auto"/>
          <w:sz w:val="24"/>
          <w:szCs w:val="24"/>
          <w:lang w:val="ru-RU"/>
        </w:rPr>
        <w:t xml:space="preserve"> </w:t>
      </w:r>
      <w:r w:rsidR="0078739E">
        <w:rPr>
          <w:color w:val="auto"/>
          <w:sz w:val="24"/>
          <w:szCs w:val="24"/>
          <w:lang w:val="ru-RU"/>
        </w:rPr>
        <w:t>факторов</w:t>
      </w:r>
      <w:r w:rsidR="0078739E" w:rsidRPr="0078739E">
        <w:rPr>
          <w:color w:val="auto"/>
          <w:sz w:val="24"/>
          <w:szCs w:val="24"/>
          <w:lang w:val="ru-RU"/>
        </w:rPr>
        <w:t xml:space="preserve"> </w:t>
      </w:r>
      <w:r w:rsidR="0078739E">
        <w:rPr>
          <w:color w:val="auto"/>
          <w:sz w:val="24"/>
          <w:szCs w:val="24"/>
          <w:lang w:val="ru-RU"/>
        </w:rPr>
        <w:t>перерастания</w:t>
      </w:r>
      <w:r w:rsidR="0078739E" w:rsidRPr="0078739E">
        <w:rPr>
          <w:color w:val="auto"/>
          <w:sz w:val="24"/>
          <w:szCs w:val="24"/>
          <w:lang w:val="ru-RU"/>
        </w:rPr>
        <w:t xml:space="preserve"> </w:t>
      </w:r>
      <w:r w:rsidR="0078739E">
        <w:rPr>
          <w:color w:val="auto"/>
          <w:sz w:val="24"/>
          <w:szCs w:val="24"/>
          <w:lang w:val="ru-RU"/>
        </w:rPr>
        <w:t>радикализации</w:t>
      </w:r>
      <w:r w:rsidR="0078739E" w:rsidRPr="0078739E">
        <w:rPr>
          <w:color w:val="auto"/>
          <w:sz w:val="24"/>
          <w:szCs w:val="24"/>
          <w:lang w:val="ru-RU"/>
        </w:rPr>
        <w:t xml:space="preserve"> </w:t>
      </w:r>
      <w:r w:rsidR="0078739E">
        <w:rPr>
          <w:color w:val="auto"/>
          <w:sz w:val="24"/>
          <w:szCs w:val="24"/>
          <w:lang w:val="ru-RU"/>
        </w:rPr>
        <w:t>в насилие и воинствующий экстремизм среди молодежи.</w:t>
      </w:r>
      <w:r w:rsidR="0078739E" w:rsidRPr="0078739E">
        <w:rPr>
          <w:color w:val="auto"/>
          <w:sz w:val="24"/>
          <w:szCs w:val="24"/>
          <w:lang w:val="ru-RU"/>
        </w:rPr>
        <w:t xml:space="preserve"> </w:t>
      </w:r>
      <w:r w:rsidR="00DA0B19">
        <w:rPr>
          <w:color w:val="auto"/>
          <w:sz w:val="24"/>
          <w:szCs w:val="24"/>
          <w:lang w:val="ru-RU"/>
        </w:rPr>
        <w:t>Резолюция</w:t>
      </w:r>
      <w:r w:rsidR="00DA0B19" w:rsidRPr="00DA0B19">
        <w:rPr>
          <w:color w:val="auto"/>
          <w:sz w:val="24"/>
          <w:szCs w:val="24"/>
          <w:lang w:val="ru-RU"/>
        </w:rPr>
        <w:t xml:space="preserve"> </w:t>
      </w:r>
      <w:r w:rsidR="00DA0B19">
        <w:rPr>
          <w:color w:val="auto"/>
          <w:sz w:val="24"/>
          <w:szCs w:val="24"/>
          <w:lang w:val="ru-RU"/>
        </w:rPr>
        <w:t>также</w:t>
      </w:r>
      <w:r w:rsidR="00DA0B19" w:rsidRPr="00DA0B19">
        <w:rPr>
          <w:color w:val="auto"/>
          <w:sz w:val="24"/>
          <w:szCs w:val="24"/>
          <w:lang w:val="ru-RU"/>
        </w:rPr>
        <w:t xml:space="preserve"> </w:t>
      </w:r>
      <w:r w:rsidR="00DA0B19">
        <w:rPr>
          <w:color w:val="auto"/>
          <w:sz w:val="24"/>
          <w:szCs w:val="24"/>
          <w:lang w:val="ru-RU"/>
        </w:rPr>
        <w:t>поручила</w:t>
      </w:r>
      <w:r w:rsidR="00DA0B19" w:rsidRPr="00DA0B19">
        <w:rPr>
          <w:color w:val="auto"/>
          <w:sz w:val="24"/>
          <w:szCs w:val="24"/>
          <w:lang w:val="ru-RU"/>
        </w:rPr>
        <w:t xml:space="preserve"> </w:t>
      </w:r>
      <w:r w:rsidR="00DA0B19">
        <w:rPr>
          <w:color w:val="auto"/>
          <w:sz w:val="24"/>
          <w:szCs w:val="24"/>
          <w:lang w:val="ru-RU"/>
        </w:rPr>
        <w:t>Генеральному</w:t>
      </w:r>
      <w:r w:rsidR="00DA0B19" w:rsidRPr="00DA0B19">
        <w:rPr>
          <w:color w:val="auto"/>
          <w:sz w:val="24"/>
          <w:szCs w:val="24"/>
          <w:lang w:val="ru-RU"/>
        </w:rPr>
        <w:t xml:space="preserve"> </w:t>
      </w:r>
      <w:r w:rsidR="00DA0B19">
        <w:rPr>
          <w:color w:val="auto"/>
          <w:sz w:val="24"/>
          <w:szCs w:val="24"/>
          <w:lang w:val="ru-RU"/>
        </w:rPr>
        <w:t>секретарю</w:t>
      </w:r>
      <w:r w:rsidR="00DA0B19" w:rsidRPr="00DA0B19">
        <w:rPr>
          <w:color w:val="auto"/>
          <w:sz w:val="24"/>
          <w:szCs w:val="24"/>
          <w:lang w:val="ru-RU"/>
        </w:rPr>
        <w:t xml:space="preserve"> </w:t>
      </w:r>
      <w:r w:rsidR="00DA0B19">
        <w:rPr>
          <w:color w:val="auto"/>
          <w:sz w:val="24"/>
          <w:szCs w:val="24"/>
          <w:lang w:val="ru-RU"/>
        </w:rPr>
        <w:t>ООН</w:t>
      </w:r>
      <w:r w:rsidR="00DA0B19" w:rsidRPr="00DA0B19">
        <w:rPr>
          <w:color w:val="auto"/>
          <w:sz w:val="24"/>
          <w:szCs w:val="24"/>
          <w:lang w:val="ru-RU"/>
        </w:rPr>
        <w:t xml:space="preserve"> </w:t>
      </w:r>
      <w:r w:rsidR="00DA0B19">
        <w:rPr>
          <w:color w:val="auto"/>
          <w:sz w:val="24"/>
          <w:szCs w:val="24"/>
          <w:lang w:val="ru-RU"/>
        </w:rPr>
        <w:t>провести</w:t>
      </w:r>
      <w:r w:rsidR="00DA0B19" w:rsidRPr="00DA0B19">
        <w:rPr>
          <w:color w:val="auto"/>
          <w:sz w:val="24"/>
          <w:szCs w:val="24"/>
          <w:lang w:val="ru-RU"/>
        </w:rPr>
        <w:t xml:space="preserve"> </w:t>
      </w:r>
      <w:r w:rsidR="00DA0B19">
        <w:rPr>
          <w:color w:val="auto"/>
          <w:sz w:val="24"/>
          <w:szCs w:val="24"/>
          <w:lang w:val="ru-RU"/>
        </w:rPr>
        <w:t>независимое</w:t>
      </w:r>
      <w:r w:rsidR="00DA0B19" w:rsidRPr="00DA0B19">
        <w:rPr>
          <w:color w:val="auto"/>
          <w:sz w:val="24"/>
          <w:szCs w:val="24"/>
          <w:lang w:val="ru-RU"/>
        </w:rPr>
        <w:t xml:space="preserve"> </w:t>
      </w:r>
      <w:r w:rsidR="00DA0B19">
        <w:rPr>
          <w:color w:val="auto"/>
          <w:sz w:val="24"/>
          <w:szCs w:val="24"/>
          <w:lang w:val="ru-RU"/>
        </w:rPr>
        <w:t>исследование</w:t>
      </w:r>
      <w:r w:rsidR="00DA0B19" w:rsidRPr="00DA0B19">
        <w:rPr>
          <w:color w:val="auto"/>
          <w:sz w:val="24"/>
          <w:szCs w:val="24"/>
          <w:lang w:val="ru-RU"/>
        </w:rPr>
        <w:t xml:space="preserve"> </w:t>
      </w:r>
      <w:r w:rsidR="00DA0B19">
        <w:rPr>
          <w:color w:val="auto"/>
          <w:sz w:val="24"/>
          <w:szCs w:val="24"/>
          <w:lang w:val="ru-RU"/>
        </w:rPr>
        <w:t>вопрос</w:t>
      </w:r>
      <w:r w:rsidR="00D80C22">
        <w:rPr>
          <w:color w:val="auto"/>
          <w:sz w:val="24"/>
          <w:szCs w:val="24"/>
          <w:lang w:val="ru-RU"/>
        </w:rPr>
        <w:t>а</w:t>
      </w:r>
      <w:r w:rsidR="00DA0B19">
        <w:rPr>
          <w:color w:val="auto"/>
          <w:sz w:val="24"/>
          <w:szCs w:val="24"/>
          <w:lang w:val="ru-RU"/>
        </w:rPr>
        <w:t xml:space="preserve"> позитивного вклада молодежи в миростроительство и разрешение конфликтов, завершенное в марте 2018 года под названием «</w:t>
      </w:r>
      <w:hyperlink r:id="rId16" w:history="1">
        <w:r w:rsidR="00DA0B19" w:rsidRPr="00DA0B19">
          <w:rPr>
            <w:rStyle w:val="afc"/>
            <w:sz w:val="24"/>
            <w:szCs w:val="24"/>
            <w:lang w:val="ru-RU"/>
          </w:rPr>
          <w:t>Мир, которого нам недостает</w:t>
        </w:r>
      </w:hyperlink>
      <w:r w:rsidR="00DA0B19">
        <w:rPr>
          <w:color w:val="auto"/>
          <w:sz w:val="24"/>
          <w:szCs w:val="24"/>
          <w:lang w:val="ru-RU"/>
        </w:rPr>
        <w:t>». Оно послужило основой</w:t>
      </w:r>
      <w:r w:rsidR="0073112A">
        <w:rPr>
          <w:color w:val="auto"/>
          <w:sz w:val="24"/>
          <w:szCs w:val="24"/>
          <w:lang w:val="ru-RU"/>
        </w:rPr>
        <w:t xml:space="preserve"> для</w:t>
      </w:r>
      <w:r w:rsidR="00DA0B19">
        <w:rPr>
          <w:color w:val="auto"/>
          <w:sz w:val="24"/>
          <w:szCs w:val="24"/>
          <w:lang w:val="ru-RU"/>
        </w:rPr>
        <w:t xml:space="preserve"> следующей </w:t>
      </w:r>
      <w:hyperlink r:id="rId17" w:history="1">
        <w:r w:rsidR="00DA0B19" w:rsidRPr="00DA0B19">
          <w:rPr>
            <w:rStyle w:val="afc"/>
            <w:sz w:val="24"/>
            <w:szCs w:val="24"/>
            <w:lang w:val="ru-RU"/>
          </w:rPr>
          <w:t>Резолюции 2419</w:t>
        </w:r>
      </w:hyperlink>
      <w:r w:rsidR="00DA0B19">
        <w:rPr>
          <w:color w:val="auto"/>
          <w:sz w:val="24"/>
          <w:szCs w:val="24"/>
          <w:lang w:val="ru-RU"/>
        </w:rPr>
        <w:t>.</w:t>
      </w:r>
    </w:p>
    <w:p w14:paraId="064279A4" w14:textId="77777777" w:rsidR="0078739E" w:rsidRPr="00DA0B19" w:rsidRDefault="0078739E" w:rsidP="00F43B0F">
      <w:pPr>
        <w:spacing w:after="0" w:line="240" w:lineRule="auto"/>
        <w:ind w:left="0"/>
        <w:rPr>
          <w:color w:val="auto"/>
          <w:sz w:val="24"/>
          <w:szCs w:val="24"/>
          <w:lang w:val="ru-RU"/>
        </w:rPr>
      </w:pPr>
    </w:p>
    <w:p w14:paraId="3BDCED43" w14:textId="71B44DD7" w:rsidR="0078739E" w:rsidRDefault="0078739E" w:rsidP="0078739E">
      <w:pPr>
        <w:spacing w:after="0" w:line="240" w:lineRule="auto"/>
        <w:ind w:lef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Вторая</w:t>
      </w:r>
      <w:r w:rsidRPr="0078739E">
        <w:rPr>
          <w:color w:val="auto"/>
          <w:sz w:val="24"/>
          <w:szCs w:val="24"/>
          <w:lang w:val="ru-RU"/>
        </w:rPr>
        <w:t xml:space="preserve"> </w:t>
      </w:r>
      <w:hyperlink r:id="rId18" w:history="1">
        <w:r w:rsidRPr="0078739E">
          <w:rPr>
            <w:rStyle w:val="afc"/>
            <w:sz w:val="24"/>
            <w:szCs w:val="24"/>
            <w:lang w:val="ru-RU"/>
          </w:rPr>
          <w:t>Резолюция 2419</w:t>
        </w:r>
      </w:hyperlink>
      <w:r w:rsidRPr="0078739E">
        <w:rPr>
          <w:color w:val="auto"/>
          <w:sz w:val="24"/>
          <w:szCs w:val="24"/>
          <w:lang w:val="ru-RU"/>
        </w:rPr>
        <w:t xml:space="preserve"> 2018 </w:t>
      </w:r>
      <w:r>
        <w:rPr>
          <w:color w:val="auto"/>
          <w:sz w:val="24"/>
          <w:szCs w:val="24"/>
          <w:lang w:val="ru-RU"/>
        </w:rPr>
        <w:t>года</w:t>
      </w:r>
      <w:r w:rsidRPr="0078739E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признает</w:t>
      </w:r>
      <w:r w:rsidRPr="0078739E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позитивную</w:t>
      </w:r>
      <w:r w:rsidRPr="0078739E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роль</w:t>
      </w:r>
      <w:r w:rsidRPr="0078739E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молодежи</w:t>
      </w:r>
      <w:r w:rsidRPr="0078739E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в</w:t>
      </w:r>
      <w:r w:rsidRPr="0078739E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переговорах</w:t>
      </w:r>
      <w:r w:rsidRPr="0078739E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и</w:t>
      </w:r>
      <w:r w:rsidRPr="0078739E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реализации</w:t>
      </w:r>
      <w:r w:rsidRPr="0078739E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мирных</w:t>
      </w:r>
      <w:r w:rsidRPr="0078739E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 xml:space="preserve">соглашений и предотвращении конфликтов. </w:t>
      </w:r>
      <w:r w:rsidR="00D80C22">
        <w:rPr>
          <w:color w:val="auto"/>
          <w:sz w:val="24"/>
          <w:szCs w:val="24"/>
          <w:lang w:val="ru-RU"/>
        </w:rPr>
        <w:t>Он</w:t>
      </w:r>
      <w:r>
        <w:rPr>
          <w:color w:val="auto"/>
          <w:sz w:val="24"/>
          <w:szCs w:val="24"/>
          <w:lang w:val="ru-RU"/>
        </w:rPr>
        <w:t>а</w:t>
      </w:r>
      <w:r w:rsidRPr="0078739E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призывает</w:t>
      </w:r>
      <w:r w:rsidRPr="0078739E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все</w:t>
      </w:r>
      <w:r w:rsidRPr="0078739E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страны</w:t>
      </w:r>
      <w:r w:rsidRPr="0078739E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и</w:t>
      </w:r>
      <w:r w:rsidRPr="0078739E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стороны</w:t>
      </w:r>
      <w:r w:rsidRPr="0078739E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всерьез</w:t>
      </w:r>
      <w:r w:rsidRPr="0078739E">
        <w:rPr>
          <w:color w:val="auto"/>
          <w:sz w:val="24"/>
          <w:szCs w:val="24"/>
          <w:lang w:val="ru-RU"/>
        </w:rPr>
        <w:t xml:space="preserve"> </w:t>
      </w:r>
      <w:r w:rsidR="00D80C22">
        <w:rPr>
          <w:color w:val="auto"/>
          <w:sz w:val="24"/>
          <w:szCs w:val="24"/>
          <w:lang w:val="ru-RU"/>
        </w:rPr>
        <w:t xml:space="preserve">учитывать </w:t>
      </w:r>
      <w:r>
        <w:rPr>
          <w:color w:val="auto"/>
          <w:sz w:val="24"/>
          <w:szCs w:val="24"/>
          <w:lang w:val="ru-RU"/>
        </w:rPr>
        <w:t>взгляды</w:t>
      </w:r>
      <w:r w:rsidRPr="0078739E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молодых людей и способствовать их равному и полному участию в процессах принятия решений на всех уровнях. Эт</w:t>
      </w:r>
      <w:r w:rsidR="001563F2">
        <w:rPr>
          <w:color w:val="auto"/>
          <w:sz w:val="24"/>
          <w:szCs w:val="24"/>
          <w:lang w:val="ru-RU"/>
        </w:rPr>
        <w:t xml:space="preserve">а резолюция запросила </w:t>
      </w:r>
      <w:hyperlink r:id="rId19" w:history="1">
        <w:r w:rsidR="001563F2" w:rsidRPr="00080171">
          <w:rPr>
            <w:rStyle w:val="afc"/>
            <w:sz w:val="24"/>
            <w:szCs w:val="24"/>
            <w:lang w:val="ru-RU"/>
          </w:rPr>
          <w:t>отчет</w:t>
        </w:r>
      </w:hyperlink>
      <w:r w:rsidR="001563F2">
        <w:rPr>
          <w:color w:val="auto"/>
          <w:sz w:val="24"/>
          <w:szCs w:val="24"/>
          <w:lang w:val="ru-RU"/>
        </w:rPr>
        <w:t xml:space="preserve"> о реализации обеих Резолюций 2250 и 2419 у Генерального секретаря не позднее мая 2020 года. </w:t>
      </w:r>
      <w:hyperlink r:id="rId20" w:history="1">
        <w:r w:rsidR="00080171" w:rsidRPr="00353F38">
          <w:rPr>
            <w:rStyle w:val="afc"/>
            <w:sz w:val="24"/>
            <w:szCs w:val="24"/>
            <w:lang w:val="ru-RU"/>
          </w:rPr>
          <w:t>Отчет</w:t>
        </w:r>
      </w:hyperlink>
      <w:r w:rsidR="00353F38" w:rsidRPr="00353F38">
        <w:rPr>
          <w:color w:val="auto"/>
          <w:sz w:val="24"/>
          <w:szCs w:val="24"/>
          <w:lang w:val="ru-RU"/>
        </w:rPr>
        <w:t xml:space="preserve"> </w:t>
      </w:r>
      <w:r w:rsidR="00353F38">
        <w:rPr>
          <w:color w:val="auto"/>
          <w:sz w:val="24"/>
          <w:szCs w:val="24"/>
          <w:lang w:val="ru-RU"/>
        </w:rPr>
        <w:t>б</w:t>
      </w:r>
      <w:r w:rsidR="001563F2">
        <w:rPr>
          <w:color w:val="auto"/>
          <w:sz w:val="24"/>
          <w:szCs w:val="24"/>
          <w:lang w:val="ru-RU"/>
        </w:rPr>
        <w:t xml:space="preserve">ыл опубликован </w:t>
      </w:r>
      <w:r w:rsidR="00353F38">
        <w:rPr>
          <w:color w:val="auto"/>
          <w:sz w:val="24"/>
          <w:szCs w:val="24"/>
          <w:lang w:val="ru-RU"/>
        </w:rPr>
        <w:t xml:space="preserve">в марте 2020 года. </w:t>
      </w:r>
    </w:p>
    <w:p w14:paraId="22C59109" w14:textId="1059DA6B" w:rsidR="00D4473F" w:rsidRDefault="00D4473F" w:rsidP="0078739E">
      <w:pPr>
        <w:spacing w:after="0" w:line="240" w:lineRule="auto"/>
        <w:ind w:left="0"/>
        <w:rPr>
          <w:color w:val="auto"/>
          <w:sz w:val="24"/>
          <w:szCs w:val="24"/>
          <w:lang w:val="ru-RU"/>
        </w:rPr>
      </w:pPr>
    </w:p>
    <w:p w14:paraId="621CEDAC" w14:textId="4673F0A8" w:rsidR="00D4473F" w:rsidRPr="00D4473F" w:rsidRDefault="00353F38" w:rsidP="0078739E">
      <w:pPr>
        <w:spacing w:after="0" w:line="240" w:lineRule="auto"/>
        <w:ind w:lef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Важно еще </w:t>
      </w:r>
      <w:r w:rsidR="00D4473F">
        <w:rPr>
          <w:color w:val="auto"/>
          <w:sz w:val="24"/>
          <w:szCs w:val="24"/>
          <w:lang w:val="ru-RU"/>
        </w:rPr>
        <w:t xml:space="preserve">ознакомиться с </w:t>
      </w:r>
      <w:hyperlink r:id="rId21" w:history="1">
        <w:r w:rsidR="00D4473F" w:rsidRPr="00D4473F">
          <w:rPr>
            <w:rStyle w:val="afc"/>
            <w:sz w:val="24"/>
            <w:szCs w:val="24"/>
            <w:lang w:val="ru-RU"/>
          </w:rPr>
          <w:t>Молодежной стратегией</w:t>
        </w:r>
      </w:hyperlink>
      <w:r w:rsidR="00D4473F">
        <w:rPr>
          <w:color w:val="auto"/>
          <w:sz w:val="24"/>
          <w:szCs w:val="24"/>
          <w:lang w:val="ru-RU"/>
        </w:rPr>
        <w:t xml:space="preserve"> ООН, которая позволит понять общий контекст работы с молодежью и</w:t>
      </w:r>
      <w:r>
        <w:rPr>
          <w:color w:val="auto"/>
          <w:sz w:val="24"/>
          <w:szCs w:val="24"/>
          <w:lang w:val="ru-RU"/>
        </w:rPr>
        <w:t xml:space="preserve"> вызовы </w:t>
      </w:r>
      <w:r w:rsidR="00D4473F">
        <w:rPr>
          <w:color w:val="auto"/>
          <w:sz w:val="24"/>
          <w:szCs w:val="24"/>
          <w:lang w:val="ru-RU"/>
        </w:rPr>
        <w:t>по продвижению принципов</w:t>
      </w:r>
      <w:r>
        <w:rPr>
          <w:color w:val="auto"/>
          <w:sz w:val="24"/>
          <w:szCs w:val="24"/>
          <w:lang w:val="ru-RU"/>
        </w:rPr>
        <w:t xml:space="preserve"> равных прав и возможностей к</w:t>
      </w:r>
      <w:r w:rsidR="00D4473F">
        <w:rPr>
          <w:color w:val="auto"/>
          <w:sz w:val="24"/>
          <w:szCs w:val="24"/>
          <w:lang w:val="ru-RU"/>
        </w:rPr>
        <w:t xml:space="preserve">ак между поколениям, так и в гендерном измерении. </w:t>
      </w:r>
    </w:p>
    <w:p w14:paraId="6FF57FA0" w14:textId="77777777" w:rsidR="00583F1A" w:rsidRPr="0078739E" w:rsidRDefault="00583F1A" w:rsidP="00583F1A">
      <w:pPr>
        <w:spacing w:after="0" w:line="240" w:lineRule="auto"/>
        <w:ind w:left="0"/>
        <w:rPr>
          <w:color w:val="auto"/>
          <w:sz w:val="24"/>
          <w:szCs w:val="24"/>
          <w:lang w:val="ru-RU"/>
        </w:rPr>
      </w:pPr>
    </w:p>
    <w:p w14:paraId="28EEB803" w14:textId="6C8F44D7" w:rsidR="00583F1A" w:rsidRPr="00B747A7" w:rsidRDefault="00080171" w:rsidP="006553D0">
      <w:pPr>
        <w:pStyle w:val="af9"/>
        <w:numPr>
          <w:ilvl w:val="0"/>
          <w:numId w:val="22"/>
        </w:numPr>
        <w:spacing w:after="0" w:line="240" w:lineRule="auto"/>
        <w:rPr>
          <w:b/>
          <w:bCs/>
          <w:i/>
          <w:iCs/>
          <w:color w:val="auto"/>
          <w:sz w:val="24"/>
          <w:szCs w:val="24"/>
          <w:lang w:val="ru-RU"/>
        </w:rPr>
      </w:pPr>
      <w:r w:rsidRPr="00B747A7">
        <w:rPr>
          <w:b/>
          <w:bCs/>
          <w:i/>
          <w:iCs/>
          <w:color w:val="auto"/>
          <w:sz w:val="24"/>
          <w:szCs w:val="24"/>
          <w:lang w:val="ru-RU"/>
        </w:rPr>
        <w:t>Женщины, мир и безопасность</w:t>
      </w:r>
    </w:p>
    <w:p w14:paraId="265142D7" w14:textId="5B396D9F" w:rsidR="00E15540" w:rsidRDefault="00E15540" w:rsidP="00E15540">
      <w:pPr>
        <w:spacing w:after="0" w:line="240" w:lineRule="auto"/>
        <w:ind w:left="0"/>
        <w:rPr>
          <w:color w:val="auto"/>
          <w:sz w:val="24"/>
          <w:szCs w:val="24"/>
          <w:lang w:val="ru-RU"/>
        </w:rPr>
      </w:pPr>
    </w:p>
    <w:p w14:paraId="5FC2B8B1" w14:textId="785C7B15" w:rsidR="008B31F8" w:rsidRDefault="008B31F8" w:rsidP="00E15540">
      <w:pPr>
        <w:spacing w:after="0" w:line="240" w:lineRule="auto"/>
        <w:ind w:left="0"/>
        <w:rPr>
          <w:color w:val="auto"/>
          <w:sz w:val="24"/>
          <w:szCs w:val="24"/>
          <w:lang w:val="ru-RU"/>
        </w:rPr>
      </w:pPr>
      <w:r w:rsidRPr="00F10563">
        <w:rPr>
          <w:color w:val="auto"/>
          <w:sz w:val="24"/>
          <w:szCs w:val="24"/>
          <w:lang w:val="ru-RU"/>
        </w:rPr>
        <w:t>Результат</w:t>
      </w:r>
      <w:r>
        <w:rPr>
          <w:color w:val="auto"/>
          <w:sz w:val="24"/>
          <w:szCs w:val="24"/>
          <w:lang w:val="ru-RU"/>
        </w:rPr>
        <w:t xml:space="preserve">ы </w:t>
      </w:r>
      <w:r w:rsidRPr="00F10563">
        <w:rPr>
          <w:color w:val="auto"/>
          <w:sz w:val="24"/>
          <w:szCs w:val="24"/>
          <w:lang w:val="ru-RU"/>
        </w:rPr>
        <w:t>насилия и войн в Руанде, Боснии, Северной Ирландии, Ближнем Востоке и Южной Африке 1990</w:t>
      </w:r>
      <w:r>
        <w:rPr>
          <w:color w:val="auto"/>
          <w:sz w:val="24"/>
          <w:szCs w:val="24"/>
          <w:lang w:val="ru-RU"/>
        </w:rPr>
        <w:t>-</w:t>
      </w:r>
      <w:r w:rsidRPr="00F10563">
        <w:rPr>
          <w:color w:val="auto"/>
          <w:sz w:val="24"/>
          <w:szCs w:val="24"/>
          <w:lang w:val="ru-RU"/>
        </w:rPr>
        <w:t>х показал</w:t>
      </w:r>
      <w:r w:rsidR="00353F38">
        <w:rPr>
          <w:color w:val="auto"/>
          <w:sz w:val="24"/>
          <w:szCs w:val="24"/>
          <w:lang w:val="ru-RU"/>
        </w:rPr>
        <w:t>и</w:t>
      </w:r>
      <w:r w:rsidRPr="00F10563">
        <w:rPr>
          <w:color w:val="auto"/>
          <w:sz w:val="24"/>
          <w:szCs w:val="24"/>
          <w:lang w:val="ru-RU"/>
        </w:rPr>
        <w:t xml:space="preserve"> непропорцио</w:t>
      </w:r>
      <w:r w:rsidRPr="008B31F8">
        <w:rPr>
          <w:color w:val="auto"/>
          <w:sz w:val="24"/>
          <w:szCs w:val="24"/>
          <w:lang w:val="ru-RU"/>
        </w:rPr>
        <w:t>нально</w:t>
      </w:r>
      <w:r w:rsidR="00353F38">
        <w:rPr>
          <w:color w:val="auto"/>
          <w:sz w:val="24"/>
          <w:szCs w:val="24"/>
          <w:lang w:val="ru-RU"/>
        </w:rPr>
        <w:t xml:space="preserve"> худше</w:t>
      </w:r>
      <w:r w:rsidRPr="008B31F8">
        <w:rPr>
          <w:color w:val="auto"/>
          <w:sz w:val="24"/>
          <w:szCs w:val="24"/>
          <w:lang w:val="ru-RU"/>
        </w:rPr>
        <w:t xml:space="preserve">е воздействие </w:t>
      </w:r>
      <w:r w:rsidR="00353F38">
        <w:rPr>
          <w:color w:val="auto"/>
          <w:sz w:val="24"/>
          <w:szCs w:val="24"/>
          <w:lang w:val="ru-RU"/>
        </w:rPr>
        <w:t xml:space="preserve">конфликтов на </w:t>
      </w:r>
      <w:r w:rsidR="002F1298">
        <w:rPr>
          <w:color w:val="auto"/>
          <w:sz w:val="24"/>
          <w:szCs w:val="24"/>
          <w:lang w:val="ru-RU"/>
        </w:rPr>
        <w:t>женщин и девочек</w:t>
      </w:r>
      <w:r w:rsidRPr="008B31F8">
        <w:rPr>
          <w:color w:val="auto"/>
          <w:sz w:val="24"/>
          <w:szCs w:val="24"/>
          <w:lang w:val="ru-RU"/>
        </w:rPr>
        <w:t>. В октябре 2000 года по</w:t>
      </w:r>
      <w:r w:rsidR="002F1298">
        <w:rPr>
          <w:color w:val="auto"/>
          <w:sz w:val="24"/>
          <w:szCs w:val="24"/>
          <w:lang w:val="ru-RU"/>
        </w:rPr>
        <w:t xml:space="preserve"> </w:t>
      </w:r>
      <w:r w:rsidRPr="008B31F8">
        <w:rPr>
          <w:color w:val="auto"/>
          <w:sz w:val="24"/>
          <w:szCs w:val="24"/>
          <w:lang w:val="ru-RU"/>
        </w:rPr>
        <w:t>требовани</w:t>
      </w:r>
      <w:r w:rsidR="002F1298">
        <w:rPr>
          <w:color w:val="auto"/>
          <w:sz w:val="24"/>
          <w:szCs w:val="24"/>
          <w:lang w:val="ru-RU"/>
        </w:rPr>
        <w:t>ю</w:t>
      </w:r>
      <w:r w:rsidRPr="008B31F8">
        <w:rPr>
          <w:color w:val="auto"/>
          <w:sz w:val="24"/>
          <w:szCs w:val="24"/>
          <w:lang w:val="ru-RU"/>
        </w:rPr>
        <w:t xml:space="preserve"> женщин миротворцев Сов</w:t>
      </w:r>
      <w:r w:rsidR="002F1298">
        <w:rPr>
          <w:color w:val="auto"/>
          <w:sz w:val="24"/>
          <w:szCs w:val="24"/>
          <w:lang w:val="ru-RU"/>
        </w:rPr>
        <w:t>ет Безопасности</w:t>
      </w:r>
      <w:r w:rsidRPr="008B31F8">
        <w:rPr>
          <w:color w:val="auto"/>
          <w:sz w:val="24"/>
          <w:szCs w:val="24"/>
          <w:lang w:val="ru-RU"/>
        </w:rPr>
        <w:t xml:space="preserve"> </w:t>
      </w:r>
      <w:r w:rsidR="002F1298">
        <w:rPr>
          <w:color w:val="auto"/>
          <w:sz w:val="24"/>
          <w:szCs w:val="24"/>
          <w:lang w:val="ru-RU"/>
        </w:rPr>
        <w:t xml:space="preserve">прервал </w:t>
      </w:r>
      <w:r w:rsidRPr="008B31F8">
        <w:rPr>
          <w:color w:val="auto"/>
          <w:sz w:val="24"/>
          <w:szCs w:val="24"/>
          <w:lang w:val="ru-RU"/>
        </w:rPr>
        <w:t>молчание по этой проблеме и предостави</w:t>
      </w:r>
      <w:r w:rsidR="002F1298">
        <w:rPr>
          <w:color w:val="auto"/>
          <w:sz w:val="24"/>
          <w:szCs w:val="24"/>
          <w:lang w:val="ru-RU"/>
        </w:rPr>
        <w:t>л</w:t>
      </w:r>
      <w:r w:rsidRPr="008B31F8">
        <w:rPr>
          <w:color w:val="auto"/>
          <w:sz w:val="24"/>
          <w:szCs w:val="24"/>
          <w:lang w:val="ru-RU"/>
        </w:rPr>
        <w:t xml:space="preserve"> площадку для женских голосов по вопросу мира и безопасности. </w:t>
      </w:r>
    </w:p>
    <w:p w14:paraId="0C6E56D4" w14:textId="77777777" w:rsidR="008B31F8" w:rsidRDefault="008B31F8" w:rsidP="00E15540">
      <w:pPr>
        <w:spacing w:after="0" w:line="240" w:lineRule="auto"/>
        <w:ind w:left="0"/>
        <w:rPr>
          <w:color w:val="auto"/>
          <w:sz w:val="24"/>
          <w:szCs w:val="24"/>
          <w:lang w:val="ru-RU"/>
        </w:rPr>
      </w:pPr>
    </w:p>
    <w:p w14:paraId="452F5F8D" w14:textId="79E5D160" w:rsidR="00E15540" w:rsidRDefault="00353F38" w:rsidP="00E15540">
      <w:pPr>
        <w:spacing w:after="0" w:line="240" w:lineRule="auto"/>
        <w:ind w:lef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С тех пор </w:t>
      </w:r>
      <w:r w:rsidR="003512AC" w:rsidRPr="003512AC">
        <w:rPr>
          <w:color w:val="auto"/>
          <w:sz w:val="24"/>
          <w:szCs w:val="24"/>
          <w:lang w:val="ru-RU"/>
        </w:rPr>
        <w:t>Сов</w:t>
      </w:r>
      <w:r w:rsidR="003512AC">
        <w:rPr>
          <w:color w:val="auto"/>
          <w:sz w:val="24"/>
          <w:szCs w:val="24"/>
          <w:lang w:val="ru-RU"/>
        </w:rPr>
        <w:t>ет Безопасности</w:t>
      </w:r>
      <w:r w:rsidR="003512AC" w:rsidRPr="003512AC">
        <w:rPr>
          <w:color w:val="auto"/>
          <w:sz w:val="24"/>
          <w:szCs w:val="24"/>
          <w:lang w:val="ru-RU"/>
        </w:rPr>
        <w:t xml:space="preserve"> принял десять резолюций по вопросу «Женщины, мир и безопасность» (ЖМБ): 1325 (2000), 1820 (2008), 1888 (2009), 1889 (2009) 1960 (2010), 2106 (2013), 2122 (2013), 2242 (2015), 2467 (2019), 2493 (2019).</w:t>
      </w:r>
      <w:r w:rsidR="003512AC">
        <w:rPr>
          <w:color w:val="auto"/>
          <w:sz w:val="24"/>
          <w:szCs w:val="24"/>
          <w:lang w:val="ru-RU"/>
        </w:rPr>
        <w:t xml:space="preserve"> </w:t>
      </w:r>
      <w:r w:rsidR="002F1298" w:rsidRPr="008B31F8">
        <w:rPr>
          <w:color w:val="auto"/>
          <w:sz w:val="24"/>
          <w:szCs w:val="24"/>
          <w:lang w:val="ru-RU"/>
        </w:rPr>
        <w:t xml:space="preserve">Все 10 резолюций ЖМБ вкупе представляют собой Повестку </w:t>
      </w:r>
      <w:r>
        <w:rPr>
          <w:color w:val="auto"/>
          <w:sz w:val="24"/>
          <w:szCs w:val="24"/>
          <w:lang w:val="ru-RU"/>
        </w:rPr>
        <w:t>«Женщины, мир и безопасность»</w:t>
      </w:r>
      <w:r w:rsidR="002F1298" w:rsidRPr="008B31F8">
        <w:rPr>
          <w:color w:val="auto"/>
          <w:sz w:val="24"/>
          <w:szCs w:val="24"/>
          <w:lang w:val="ru-RU"/>
        </w:rPr>
        <w:t xml:space="preserve">. </w:t>
      </w:r>
      <w:r w:rsidR="002F1298">
        <w:rPr>
          <w:color w:val="auto"/>
          <w:sz w:val="24"/>
          <w:szCs w:val="24"/>
          <w:lang w:val="ru-RU"/>
        </w:rPr>
        <w:t xml:space="preserve">Эта повестка имеет </w:t>
      </w:r>
      <w:r w:rsidR="002F1298" w:rsidRPr="008B31F8">
        <w:rPr>
          <w:color w:val="auto"/>
          <w:sz w:val="24"/>
          <w:szCs w:val="24"/>
          <w:lang w:val="ru-RU"/>
        </w:rPr>
        <w:t>трансформационный потенциал</w:t>
      </w:r>
      <w:r w:rsidR="002F1298">
        <w:rPr>
          <w:color w:val="auto"/>
          <w:sz w:val="24"/>
          <w:szCs w:val="24"/>
          <w:lang w:val="ru-RU"/>
        </w:rPr>
        <w:t xml:space="preserve">: </w:t>
      </w:r>
      <w:r w:rsidR="002F1298" w:rsidRPr="008B31F8">
        <w:rPr>
          <w:color w:val="auto"/>
          <w:sz w:val="24"/>
          <w:szCs w:val="24"/>
          <w:lang w:val="ru-RU"/>
        </w:rPr>
        <w:t xml:space="preserve">разбить порочный круг конфликтов, создать инклюзивное и более демократическое миротворчество, и повернуться лицом к гендерной справедливости (оставив </w:t>
      </w:r>
      <w:r>
        <w:rPr>
          <w:color w:val="auto"/>
          <w:sz w:val="24"/>
          <w:szCs w:val="24"/>
          <w:lang w:val="ru-RU"/>
        </w:rPr>
        <w:t xml:space="preserve">в </w:t>
      </w:r>
      <w:r w:rsidR="002F1298" w:rsidRPr="008B31F8">
        <w:rPr>
          <w:color w:val="auto"/>
          <w:sz w:val="24"/>
          <w:szCs w:val="24"/>
          <w:lang w:val="ru-RU"/>
        </w:rPr>
        <w:t>гендерное неравенство</w:t>
      </w:r>
      <w:r>
        <w:rPr>
          <w:color w:val="auto"/>
          <w:sz w:val="24"/>
          <w:szCs w:val="24"/>
          <w:lang w:val="ru-RU"/>
        </w:rPr>
        <w:t xml:space="preserve"> в истории</w:t>
      </w:r>
      <w:r w:rsidR="002F1298" w:rsidRPr="008B31F8">
        <w:rPr>
          <w:color w:val="auto"/>
          <w:sz w:val="24"/>
          <w:szCs w:val="24"/>
          <w:lang w:val="ru-RU"/>
        </w:rPr>
        <w:t>).</w:t>
      </w:r>
    </w:p>
    <w:p w14:paraId="64BC0C66" w14:textId="1D349A2C" w:rsidR="003512AC" w:rsidRDefault="003512AC" w:rsidP="00E15540">
      <w:pPr>
        <w:spacing w:after="0" w:line="240" w:lineRule="auto"/>
        <w:ind w:left="0"/>
        <w:rPr>
          <w:color w:val="auto"/>
          <w:sz w:val="24"/>
          <w:szCs w:val="24"/>
          <w:lang w:val="ru-RU"/>
        </w:rPr>
      </w:pPr>
    </w:p>
    <w:p w14:paraId="5D214E49" w14:textId="106942D2" w:rsidR="003512AC" w:rsidRPr="00F10563" w:rsidRDefault="003512AC" w:rsidP="003512AC">
      <w:pPr>
        <w:spacing w:after="0" w:line="240" w:lineRule="auto"/>
        <w:ind w:left="0"/>
        <w:rPr>
          <w:color w:val="auto"/>
          <w:sz w:val="24"/>
          <w:szCs w:val="24"/>
          <w:lang w:val="ru-RU"/>
        </w:rPr>
      </w:pPr>
      <w:r w:rsidRPr="003512AC">
        <w:rPr>
          <w:b/>
          <w:bCs/>
          <w:i/>
          <w:iCs/>
          <w:color w:val="auto"/>
          <w:sz w:val="24"/>
          <w:szCs w:val="24"/>
          <w:lang w:val="ru-RU"/>
        </w:rPr>
        <w:t xml:space="preserve">Первая </w:t>
      </w:r>
      <w:hyperlink r:id="rId22" w:history="1">
        <w:r w:rsidRPr="003512AC">
          <w:rPr>
            <w:rStyle w:val="afc"/>
            <w:b/>
            <w:bCs/>
            <w:i/>
            <w:iCs/>
            <w:sz w:val="24"/>
            <w:szCs w:val="24"/>
            <w:lang w:val="ru-RU"/>
          </w:rPr>
          <w:t>Резолюция 1325</w:t>
        </w:r>
      </w:hyperlink>
      <w:r w:rsidRPr="003512AC">
        <w:rPr>
          <w:b/>
          <w:bCs/>
          <w:i/>
          <w:iCs/>
          <w:color w:val="auto"/>
          <w:sz w:val="24"/>
          <w:szCs w:val="24"/>
          <w:lang w:val="ru-RU"/>
        </w:rPr>
        <w:t xml:space="preserve"> (2000)</w:t>
      </w:r>
      <w:r w:rsidRPr="003512AC">
        <w:rPr>
          <w:color w:val="auto"/>
          <w:sz w:val="24"/>
          <w:szCs w:val="24"/>
          <w:lang w:val="ru-RU"/>
        </w:rPr>
        <w:t xml:space="preserve"> выдвинула на передний план </w:t>
      </w:r>
      <w:r w:rsidRPr="00F10563">
        <w:rPr>
          <w:color w:val="auto"/>
          <w:sz w:val="24"/>
          <w:szCs w:val="24"/>
          <w:lang w:val="ru-RU"/>
        </w:rPr>
        <w:t>рол</w:t>
      </w:r>
      <w:r w:rsidRPr="003512AC">
        <w:rPr>
          <w:color w:val="auto"/>
          <w:sz w:val="24"/>
          <w:szCs w:val="24"/>
          <w:lang w:val="ru-RU"/>
        </w:rPr>
        <w:t>ь</w:t>
      </w:r>
      <w:r w:rsidRPr="00F10563">
        <w:rPr>
          <w:color w:val="auto"/>
          <w:sz w:val="24"/>
          <w:szCs w:val="24"/>
          <w:lang w:val="ru-RU"/>
        </w:rPr>
        <w:t xml:space="preserve"> женщин в предотвращении и урегулировании конфликт</w:t>
      </w:r>
      <w:r w:rsidRPr="003512AC">
        <w:rPr>
          <w:color w:val="auto"/>
          <w:sz w:val="24"/>
          <w:szCs w:val="24"/>
          <w:lang w:val="ru-RU"/>
        </w:rPr>
        <w:t xml:space="preserve">ов </w:t>
      </w:r>
      <w:r w:rsidRPr="003512AC">
        <w:rPr>
          <w:b/>
          <w:bCs/>
          <w:i/>
          <w:iCs/>
          <w:color w:val="auto"/>
          <w:sz w:val="24"/>
          <w:szCs w:val="24"/>
          <w:lang w:val="ru-RU"/>
        </w:rPr>
        <w:t xml:space="preserve">для устойчивого </w:t>
      </w:r>
      <w:r w:rsidRPr="00F10563">
        <w:rPr>
          <w:b/>
          <w:bCs/>
          <w:i/>
          <w:iCs/>
          <w:color w:val="auto"/>
          <w:sz w:val="24"/>
          <w:szCs w:val="24"/>
          <w:lang w:val="ru-RU"/>
        </w:rPr>
        <w:t>мира и безопасности</w:t>
      </w:r>
      <w:r w:rsidRPr="00F10563">
        <w:rPr>
          <w:color w:val="auto"/>
          <w:sz w:val="24"/>
          <w:szCs w:val="24"/>
          <w:lang w:val="ru-RU"/>
        </w:rPr>
        <w:t>.</w:t>
      </w:r>
      <w:r w:rsidRPr="003512AC">
        <w:rPr>
          <w:color w:val="auto"/>
          <w:sz w:val="24"/>
          <w:szCs w:val="24"/>
          <w:lang w:val="ru-RU"/>
        </w:rPr>
        <w:t xml:space="preserve"> Сегодня эта Повестка признана во всем мире, но остаются </w:t>
      </w:r>
      <w:r w:rsidRPr="003512AC">
        <w:rPr>
          <w:color w:val="auto"/>
          <w:sz w:val="24"/>
          <w:szCs w:val="24"/>
          <w:lang w:val="ru-RU"/>
        </w:rPr>
        <w:lastRenderedPageBreak/>
        <w:t xml:space="preserve">серьезные препятствия в ее реализации. Патриархат, неравенство, военизированная маскулинность (культура и нормы агрессивности и напористости) и дискриминирующие структуры власти препятствуют эффективному предотвращению конфликтов, инклюзивному миру, правам и участию женщин. </w:t>
      </w:r>
      <w:r w:rsidR="00A738FB">
        <w:rPr>
          <w:color w:val="auto"/>
          <w:sz w:val="24"/>
          <w:szCs w:val="24"/>
          <w:lang w:val="ru-RU"/>
        </w:rPr>
        <w:t>Подробная информация о повестке «</w:t>
      </w:r>
      <w:hyperlink r:id="rId23" w:history="1">
        <w:r w:rsidR="00A738FB" w:rsidRPr="00A738FB">
          <w:rPr>
            <w:rStyle w:val="afc"/>
            <w:sz w:val="24"/>
            <w:szCs w:val="24"/>
            <w:lang w:val="ru-RU"/>
          </w:rPr>
          <w:t>Женщины, мир и безопасность</w:t>
        </w:r>
      </w:hyperlink>
      <w:r w:rsidR="00A738FB">
        <w:rPr>
          <w:color w:val="auto"/>
          <w:sz w:val="24"/>
          <w:szCs w:val="24"/>
          <w:lang w:val="ru-RU"/>
        </w:rPr>
        <w:t xml:space="preserve">» </w:t>
      </w:r>
      <w:r w:rsidR="008B31F8">
        <w:rPr>
          <w:color w:val="auto"/>
          <w:sz w:val="24"/>
          <w:szCs w:val="24"/>
          <w:lang w:val="ru-RU"/>
        </w:rPr>
        <w:t xml:space="preserve">даст вам идеи для работы над вашим эссе. </w:t>
      </w:r>
    </w:p>
    <w:p w14:paraId="642AE5A1" w14:textId="60DD6E6E" w:rsidR="003512AC" w:rsidRPr="00F10563" w:rsidRDefault="003512AC" w:rsidP="00E15540">
      <w:pPr>
        <w:spacing w:after="0" w:line="240" w:lineRule="auto"/>
        <w:ind w:left="0"/>
        <w:rPr>
          <w:color w:val="auto"/>
          <w:sz w:val="24"/>
          <w:szCs w:val="24"/>
          <w:lang w:val="ru-RU"/>
        </w:rPr>
      </w:pPr>
    </w:p>
    <w:p w14:paraId="29E25D1C" w14:textId="56E7697B" w:rsidR="00A7224F" w:rsidRDefault="00A7224F" w:rsidP="00E15540">
      <w:pPr>
        <w:spacing w:after="0" w:line="240" w:lineRule="auto"/>
        <w:ind w:lef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Эти публикации расширят ваш кругозор </w:t>
      </w:r>
      <w:r w:rsidR="00FB712E">
        <w:rPr>
          <w:color w:val="auto"/>
          <w:sz w:val="24"/>
          <w:szCs w:val="24"/>
          <w:lang w:val="ru-RU"/>
        </w:rPr>
        <w:t>и понимание комплексного характера проблематики ЖМБ:</w:t>
      </w:r>
    </w:p>
    <w:p w14:paraId="60D72FF1" w14:textId="3A571E9F" w:rsidR="005A4E2E" w:rsidRDefault="005A4E2E" w:rsidP="00E15540">
      <w:pPr>
        <w:spacing w:after="0" w:line="240" w:lineRule="auto"/>
        <w:ind w:left="0"/>
        <w:rPr>
          <w:color w:val="auto"/>
          <w:sz w:val="24"/>
          <w:szCs w:val="24"/>
          <w:lang w:val="ru-RU"/>
        </w:rPr>
      </w:pPr>
    </w:p>
    <w:p w14:paraId="5ECA746F" w14:textId="77777777" w:rsidR="005A4E2E" w:rsidRPr="00F10563" w:rsidRDefault="00947729" w:rsidP="005A4E2E">
      <w:pPr>
        <w:spacing w:after="0" w:line="240" w:lineRule="auto"/>
        <w:ind w:left="0"/>
        <w:rPr>
          <w:color w:val="auto"/>
          <w:sz w:val="24"/>
          <w:szCs w:val="24"/>
          <w:lang w:val="ru-RU"/>
        </w:rPr>
      </w:pPr>
      <w:hyperlink r:id="rId24" w:history="1">
        <w:r w:rsidR="005A4E2E" w:rsidRPr="005A4E2E">
          <w:rPr>
            <w:rStyle w:val="afc"/>
            <w:sz w:val="24"/>
            <w:szCs w:val="24"/>
          </w:rPr>
          <w:t>https</w:t>
        </w:r>
        <w:r w:rsidR="005A4E2E" w:rsidRPr="00F10563">
          <w:rPr>
            <w:rStyle w:val="afc"/>
            <w:sz w:val="24"/>
            <w:szCs w:val="24"/>
            <w:lang w:val="ru-RU"/>
          </w:rPr>
          <w:t>://</w:t>
        </w:r>
        <w:r w:rsidR="005A4E2E" w:rsidRPr="005A4E2E">
          <w:rPr>
            <w:rStyle w:val="afc"/>
            <w:sz w:val="24"/>
            <w:szCs w:val="24"/>
          </w:rPr>
          <w:t>peacemaker</w:t>
        </w:r>
        <w:r w:rsidR="005A4E2E" w:rsidRPr="00F10563">
          <w:rPr>
            <w:rStyle w:val="afc"/>
            <w:sz w:val="24"/>
            <w:szCs w:val="24"/>
            <w:lang w:val="ru-RU"/>
          </w:rPr>
          <w:t>.</w:t>
        </w:r>
        <w:r w:rsidR="005A4E2E" w:rsidRPr="005A4E2E">
          <w:rPr>
            <w:rStyle w:val="afc"/>
            <w:sz w:val="24"/>
            <w:szCs w:val="24"/>
          </w:rPr>
          <w:t>un</w:t>
        </w:r>
        <w:r w:rsidR="005A4E2E" w:rsidRPr="00F10563">
          <w:rPr>
            <w:rStyle w:val="afc"/>
            <w:sz w:val="24"/>
            <w:szCs w:val="24"/>
            <w:lang w:val="ru-RU"/>
          </w:rPr>
          <w:t>.</w:t>
        </w:r>
        <w:r w:rsidR="005A4E2E" w:rsidRPr="005A4E2E">
          <w:rPr>
            <w:rStyle w:val="afc"/>
            <w:sz w:val="24"/>
            <w:szCs w:val="24"/>
          </w:rPr>
          <w:t>org</w:t>
        </w:r>
        <w:r w:rsidR="005A4E2E" w:rsidRPr="00F10563">
          <w:rPr>
            <w:rStyle w:val="afc"/>
            <w:sz w:val="24"/>
            <w:szCs w:val="24"/>
            <w:lang w:val="ru-RU"/>
          </w:rPr>
          <w:t>/</w:t>
        </w:r>
        <w:r w:rsidR="005A4E2E" w:rsidRPr="005A4E2E">
          <w:rPr>
            <w:rStyle w:val="afc"/>
            <w:sz w:val="24"/>
            <w:szCs w:val="24"/>
          </w:rPr>
          <w:t>sites</w:t>
        </w:r>
        <w:r w:rsidR="005A4E2E" w:rsidRPr="00F10563">
          <w:rPr>
            <w:rStyle w:val="afc"/>
            <w:sz w:val="24"/>
            <w:szCs w:val="24"/>
            <w:lang w:val="ru-RU"/>
          </w:rPr>
          <w:t>/</w:t>
        </w:r>
        <w:r w:rsidR="005A4E2E" w:rsidRPr="005A4E2E">
          <w:rPr>
            <w:rStyle w:val="afc"/>
            <w:sz w:val="24"/>
            <w:szCs w:val="24"/>
          </w:rPr>
          <w:t>peacemaker</w:t>
        </w:r>
        <w:r w:rsidR="005A4E2E" w:rsidRPr="00F10563">
          <w:rPr>
            <w:rStyle w:val="afc"/>
            <w:sz w:val="24"/>
            <w:szCs w:val="24"/>
            <w:lang w:val="ru-RU"/>
          </w:rPr>
          <w:t>.</w:t>
        </w:r>
        <w:r w:rsidR="005A4E2E" w:rsidRPr="005A4E2E">
          <w:rPr>
            <w:rStyle w:val="afc"/>
            <w:sz w:val="24"/>
            <w:szCs w:val="24"/>
          </w:rPr>
          <w:t>un</w:t>
        </w:r>
        <w:r w:rsidR="005A4E2E" w:rsidRPr="00F10563">
          <w:rPr>
            <w:rStyle w:val="afc"/>
            <w:sz w:val="24"/>
            <w:szCs w:val="24"/>
            <w:lang w:val="ru-RU"/>
          </w:rPr>
          <w:t>.</w:t>
        </w:r>
        <w:r w:rsidR="005A4E2E" w:rsidRPr="005A4E2E">
          <w:rPr>
            <w:rStyle w:val="afc"/>
            <w:sz w:val="24"/>
            <w:szCs w:val="24"/>
          </w:rPr>
          <w:t>org</w:t>
        </w:r>
        <w:r w:rsidR="005A4E2E" w:rsidRPr="00F10563">
          <w:rPr>
            <w:rStyle w:val="afc"/>
            <w:sz w:val="24"/>
            <w:szCs w:val="24"/>
            <w:lang w:val="ru-RU"/>
          </w:rPr>
          <w:t>/</w:t>
        </w:r>
        <w:r w:rsidR="005A4E2E" w:rsidRPr="005A4E2E">
          <w:rPr>
            <w:rStyle w:val="afc"/>
            <w:sz w:val="24"/>
            <w:szCs w:val="24"/>
          </w:rPr>
          <w:t>files</w:t>
        </w:r>
        <w:r w:rsidR="005A4E2E" w:rsidRPr="00F10563">
          <w:rPr>
            <w:rStyle w:val="afc"/>
            <w:sz w:val="24"/>
            <w:szCs w:val="24"/>
            <w:lang w:val="ru-RU"/>
          </w:rPr>
          <w:t>/</w:t>
        </w:r>
        <w:proofErr w:type="spellStart"/>
        <w:r w:rsidR="005A4E2E" w:rsidRPr="005A4E2E">
          <w:rPr>
            <w:rStyle w:val="afc"/>
            <w:sz w:val="24"/>
            <w:szCs w:val="24"/>
          </w:rPr>
          <w:t>GuidanceAdressingConflictRelatedSexualViolence</w:t>
        </w:r>
        <w:proofErr w:type="spellEnd"/>
        <w:r w:rsidR="005A4E2E" w:rsidRPr="00F10563">
          <w:rPr>
            <w:rStyle w:val="afc"/>
            <w:sz w:val="24"/>
            <w:szCs w:val="24"/>
            <w:lang w:val="ru-RU"/>
          </w:rPr>
          <w:t>_</w:t>
        </w:r>
        <w:r w:rsidR="005A4E2E" w:rsidRPr="005A4E2E">
          <w:rPr>
            <w:rStyle w:val="afc"/>
            <w:sz w:val="24"/>
            <w:szCs w:val="24"/>
          </w:rPr>
          <w:t>UNDPA</w:t>
        </w:r>
        <w:r w:rsidR="005A4E2E" w:rsidRPr="00F10563">
          <w:rPr>
            <w:rStyle w:val="afc"/>
            <w:sz w:val="24"/>
            <w:szCs w:val="24"/>
            <w:lang w:val="ru-RU"/>
          </w:rPr>
          <w:t>%28</w:t>
        </w:r>
        <w:r w:rsidR="005A4E2E" w:rsidRPr="005A4E2E">
          <w:rPr>
            <w:rStyle w:val="afc"/>
            <w:sz w:val="24"/>
            <w:szCs w:val="24"/>
          </w:rPr>
          <w:t>Russian</w:t>
        </w:r>
        <w:r w:rsidR="005A4E2E" w:rsidRPr="00F10563">
          <w:rPr>
            <w:rStyle w:val="afc"/>
            <w:sz w:val="24"/>
            <w:szCs w:val="24"/>
            <w:lang w:val="ru-RU"/>
          </w:rPr>
          <w:t>%29.</w:t>
        </w:r>
        <w:r w:rsidR="005A4E2E" w:rsidRPr="005A4E2E">
          <w:rPr>
            <w:rStyle w:val="afc"/>
            <w:sz w:val="24"/>
            <w:szCs w:val="24"/>
          </w:rPr>
          <w:t>pdf</w:t>
        </w:r>
      </w:hyperlink>
    </w:p>
    <w:p w14:paraId="3B3E8D15" w14:textId="6F0522AF" w:rsidR="005A4E2E" w:rsidRPr="00F10563" w:rsidRDefault="005A4E2E" w:rsidP="00E15540">
      <w:pPr>
        <w:spacing w:after="0" w:line="240" w:lineRule="auto"/>
        <w:ind w:left="0"/>
        <w:rPr>
          <w:color w:val="auto"/>
          <w:sz w:val="24"/>
          <w:szCs w:val="24"/>
          <w:lang w:val="ru-RU"/>
        </w:rPr>
      </w:pPr>
    </w:p>
    <w:p w14:paraId="69E50CC9" w14:textId="06C66D74" w:rsidR="003512AC" w:rsidRPr="00F10563" w:rsidRDefault="00947729" w:rsidP="00E15540">
      <w:pPr>
        <w:spacing w:after="0" w:line="240" w:lineRule="auto"/>
        <w:ind w:left="0"/>
        <w:rPr>
          <w:color w:val="auto"/>
          <w:sz w:val="24"/>
          <w:szCs w:val="24"/>
          <w:lang w:val="ru-RU"/>
        </w:rPr>
      </w:pPr>
      <w:hyperlink r:id="rId25" w:history="1">
        <w:r w:rsidR="005A4E2E" w:rsidRPr="005A4E2E">
          <w:rPr>
            <w:rStyle w:val="afc"/>
            <w:sz w:val="24"/>
            <w:szCs w:val="24"/>
          </w:rPr>
          <w:t>https</w:t>
        </w:r>
        <w:r w:rsidR="005A4E2E" w:rsidRPr="00F10563">
          <w:rPr>
            <w:rStyle w:val="afc"/>
            <w:sz w:val="24"/>
            <w:szCs w:val="24"/>
            <w:lang w:val="ru-RU"/>
          </w:rPr>
          <w:t>://</w:t>
        </w:r>
        <w:r w:rsidR="005A4E2E" w:rsidRPr="005A4E2E">
          <w:rPr>
            <w:rStyle w:val="afc"/>
            <w:sz w:val="24"/>
            <w:szCs w:val="24"/>
          </w:rPr>
          <w:t>peacemaker</w:t>
        </w:r>
        <w:r w:rsidR="005A4E2E" w:rsidRPr="00F10563">
          <w:rPr>
            <w:rStyle w:val="afc"/>
            <w:sz w:val="24"/>
            <w:szCs w:val="24"/>
            <w:lang w:val="ru-RU"/>
          </w:rPr>
          <w:t>.</w:t>
        </w:r>
        <w:r w:rsidR="005A4E2E" w:rsidRPr="005A4E2E">
          <w:rPr>
            <w:rStyle w:val="afc"/>
            <w:sz w:val="24"/>
            <w:szCs w:val="24"/>
          </w:rPr>
          <w:t>un</w:t>
        </w:r>
        <w:r w:rsidR="005A4E2E" w:rsidRPr="00F10563">
          <w:rPr>
            <w:rStyle w:val="afc"/>
            <w:sz w:val="24"/>
            <w:szCs w:val="24"/>
            <w:lang w:val="ru-RU"/>
          </w:rPr>
          <w:t>.</w:t>
        </w:r>
        <w:r w:rsidR="005A4E2E" w:rsidRPr="005A4E2E">
          <w:rPr>
            <w:rStyle w:val="afc"/>
            <w:sz w:val="24"/>
            <w:szCs w:val="24"/>
          </w:rPr>
          <w:t>org</w:t>
        </w:r>
        <w:r w:rsidR="005A4E2E" w:rsidRPr="00F10563">
          <w:rPr>
            <w:rStyle w:val="afc"/>
            <w:sz w:val="24"/>
            <w:szCs w:val="24"/>
            <w:lang w:val="ru-RU"/>
          </w:rPr>
          <w:t>/</w:t>
        </w:r>
        <w:r w:rsidR="005A4E2E" w:rsidRPr="005A4E2E">
          <w:rPr>
            <w:rStyle w:val="afc"/>
            <w:sz w:val="24"/>
            <w:szCs w:val="24"/>
          </w:rPr>
          <w:t>sites</w:t>
        </w:r>
        <w:r w:rsidR="005A4E2E" w:rsidRPr="00F10563">
          <w:rPr>
            <w:rStyle w:val="afc"/>
            <w:sz w:val="24"/>
            <w:szCs w:val="24"/>
            <w:lang w:val="ru-RU"/>
          </w:rPr>
          <w:t>/</w:t>
        </w:r>
        <w:r w:rsidR="005A4E2E" w:rsidRPr="005A4E2E">
          <w:rPr>
            <w:rStyle w:val="afc"/>
            <w:sz w:val="24"/>
            <w:szCs w:val="24"/>
          </w:rPr>
          <w:t>peacemaker</w:t>
        </w:r>
        <w:r w:rsidR="005A4E2E" w:rsidRPr="00F10563">
          <w:rPr>
            <w:rStyle w:val="afc"/>
            <w:sz w:val="24"/>
            <w:szCs w:val="24"/>
            <w:lang w:val="ru-RU"/>
          </w:rPr>
          <w:t>.</w:t>
        </w:r>
        <w:r w:rsidR="005A4E2E" w:rsidRPr="005A4E2E">
          <w:rPr>
            <w:rStyle w:val="afc"/>
            <w:sz w:val="24"/>
            <w:szCs w:val="24"/>
          </w:rPr>
          <w:t>un</w:t>
        </w:r>
        <w:r w:rsidR="005A4E2E" w:rsidRPr="00F10563">
          <w:rPr>
            <w:rStyle w:val="afc"/>
            <w:sz w:val="24"/>
            <w:szCs w:val="24"/>
            <w:lang w:val="ru-RU"/>
          </w:rPr>
          <w:t>.</w:t>
        </w:r>
        <w:r w:rsidR="005A4E2E" w:rsidRPr="005A4E2E">
          <w:rPr>
            <w:rStyle w:val="afc"/>
            <w:sz w:val="24"/>
            <w:szCs w:val="24"/>
          </w:rPr>
          <w:t>org</w:t>
        </w:r>
        <w:r w:rsidR="005A4E2E" w:rsidRPr="00F10563">
          <w:rPr>
            <w:rStyle w:val="afc"/>
            <w:sz w:val="24"/>
            <w:szCs w:val="24"/>
            <w:lang w:val="ru-RU"/>
          </w:rPr>
          <w:t>/</w:t>
        </w:r>
        <w:r w:rsidR="005A4E2E" w:rsidRPr="005A4E2E">
          <w:rPr>
            <w:rStyle w:val="afc"/>
            <w:sz w:val="24"/>
            <w:szCs w:val="24"/>
          </w:rPr>
          <w:t>files</w:t>
        </w:r>
        <w:r w:rsidR="005A4E2E" w:rsidRPr="00F10563">
          <w:rPr>
            <w:rStyle w:val="afc"/>
            <w:sz w:val="24"/>
            <w:szCs w:val="24"/>
            <w:lang w:val="ru-RU"/>
          </w:rPr>
          <w:t>/</w:t>
        </w:r>
        <w:r w:rsidR="005A4E2E" w:rsidRPr="005A4E2E">
          <w:rPr>
            <w:rStyle w:val="afc"/>
            <w:sz w:val="24"/>
            <w:szCs w:val="24"/>
          </w:rPr>
          <w:t>DPA</w:t>
        </w:r>
        <w:r w:rsidR="005A4E2E" w:rsidRPr="00F10563">
          <w:rPr>
            <w:rStyle w:val="afc"/>
            <w:sz w:val="24"/>
            <w:szCs w:val="24"/>
            <w:lang w:val="ru-RU"/>
          </w:rPr>
          <w:t>_</w:t>
        </w:r>
        <w:proofErr w:type="spellStart"/>
        <w:r w:rsidR="005A4E2E" w:rsidRPr="005A4E2E">
          <w:rPr>
            <w:rStyle w:val="afc"/>
            <w:sz w:val="24"/>
            <w:szCs w:val="24"/>
          </w:rPr>
          <w:t>GenderMediation</w:t>
        </w:r>
        <w:proofErr w:type="spellEnd"/>
        <w:r w:rsidR="005A4E2E" w:rsidRPr="00F10563">
          <w:rPr>
            <w:rStyle w:val="afc"/>
            <w:sz w:val="24"/>
            <w:szCs w:val="24"/>
            <w:lang w:val="ru-RU"/>
          </w:rPr>
          <w:t>-</w:t>
        </w:r>
        <w:r w:rsidR="005A4E2E" w:rsidRPr="005A4E2E">
          <w:rPr>
            <w:rStyle w:val="afc"/>
            <w:sz w:val="24"/>
            <w:szCs w:val="24"/>
          </w:rPr>
          <w:t>Guidance</w:t>
        </w:r>
        <w:r w:rsidR="005A4E2E" w:rsidRPr="00F10563">
          <w:rPr>
            <w:rStyle w:val="afc"/>
            <w:sz w:val="24"/>
            <w:szCs w:val="24"/>
            <w:lang w:val="ru-RU"/>
          </w:rPr>
          <w:t>_2017%28</w:t>
        </w:r>
        <w:r w:rsidR="005A4E2E" w:rsidRPr="005A4E2E">
          <w:rPr>
            <w:rStyle w:val="afc"/>
            <w:sz w:val="24"/>
            <w:szCs w:val="24"/>
          </w:rPr>
          <w:t>RU</w:t>
        </w:r>
        <w:r w:rsidR="005A4E2E" w:rsidRPr="00F10563">
          <w:rPr>
            <w:rStyle w:val="afc"/>
            <w:sz w:val="24"/>
            <w:szCs w:val="24"/>
            <w:lang w:val="ru-RU"/>
          </w:rPr>
          <w:t>%29.</w:t>
        </w:r>
        <w:r w:rsidR="005A4E2E" w:rsidRPr="005A4E2E">
          <w:rPr>
            <w:rStyle w:val="afc"/>
            <w:sz w:val="24"/>
            <w:szCs w:val="24"/>
          </w:rPr>
          <w:t>pdf</w:t>
        </w:r>
      </w:hyperlink>
    </w:p>
    <w:p w14:paraId="2096C4DD" w14:textId="77777777" w:rsidR="003512AC" w:rsidRPr="00F10563" w:rsidRDefault="003512AC" w:rsidP="00E15540">
      <w:pPr>
        <w:spacing w:after="0" w:line="240" w:lineRule="auto"/>
        <w:ind w:left="0"/>
        <w:rPr>
          <w:color w:val="auto"/>
          <w:sz w:val="24"/>
          <w:szCs w:val="24"/>
          <w:lang w:val="ru-RU"/>
        </w:rPr>
      </w:pPr>
    </w:p>
    <w:p w14:paraId="4F50D993" w14:textId="15F172FA" w:rsidR="00B475CC" w:rsidRPr="00036480" w:rsidRDefault="00036480" w:rsidP="006553D0">
      <w:pPr>
        <w:pStyle w:val="af9"/>
        <w:numPr>
          <w:ilvl w:val="0"/>
          <w:numId w:val="22"/>
        </w:numPr>
        <w:spacing w:after="0" w:line="240" w:lineRule="auto"/>
        <w:rPr>
          <w:b/>
          <w:bCs/>
          <w:i/>
          <w:iCs/>
          <w:color w:val="auto"/>
          <w:sz w:val="24"/>
          <w:szCs w:val="24"/>
          <w:lang w:val="ru-RU"/>
        </w:rPr>
      </w:pPr>
      <w:r w:rsidRPr="00036480">
        <w:rPr>
          <w:b/>
          <w:bCs/>
          <w:i/>
          <w:iCs/>
          <w:color w:val="auto"/>
          <w:sz w:val="24"/>
          <w:szCs w:val="24"/>
          <w:lang w:val="ru-RU"/>
        </w:rPr>
        <w:t xml:space="preserve">Региональный мир и безопасность в Центральной Азии и Афганистане </w:t>
      </w:r>
    </w:p>
    <w:p w14:paraId="6AD4A36E" w14:textId="103B3313" w:rsidR="00036480" w:rsidRDefault="00036480" w:rsidP="00036480">
      <w:pPr>
        <w:spacing w:after="0" w:line="240" w:lineRule="auto"/>
        <w:rPr>
          <w:color w:val="auto"/>
          <w:sz w:val="24"/>
          <w:szCs w:val="24"/>
          <w:lang w:val="ru-RU"/>
        </w:rPr>
      </w:pPr>
    </w:p>
    <w:p w14:paraId="4A23157A" w14:textId="009E484A" w:rsidR="00036480" w:rsidRPr="00B778E1" w:rsidRDefault="00B778E1" w:rsidP="00B778E1">
      <w:pPr>
        <w:spacing w:after="0" w:line="240" w:lineRule="auto"/>
        <w:ind w:lef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Признавая ключевую роль стран Центральной Азии и Афганистана в обеспечении мира, стабильности и устойчивого развития в регионе</w:t>
      </w:r>
      <w:r w:rsidR="00353F38">
        <w:rPr>
          <w:color w:val="auto"/>
          <w:sz w:val="24"/>
          <w:szCs w:val="24"/>
          <w:lang w:val="ru-RU"/>
        </w:rPr>
        <w:t>,</w:t>
      </w:r>
      <w:r>
        <w:rPr>
          <w:color w:val="auto"/>
          <w:sz w:val="24"/>
          <w:szCs w:val="24"/>
          <w:lang w:val="ru-RU"/>
        </w:rPr>
        <w:t xml:space="preserve"> Генеральная Ассамблея в 2018 году приняла </w:t>
      </w:r>
      <w:hyperlink r:id="rId26" w:history="1">
        <w:r w:rsidRPr="00B778E1">
          <w:rPr>
            <w:rStyle w:val="afc"/>
            <w:sz w:val="24"/>
            <w:szCs w:val="24"/>
            <w:lang w:val="ru-RU"/>
          </w:rPr>
          <w:t>Резолюцию</w:t>
        </w:r>
      </w:hyperlink>
      <w:r>
        <w:rPr>
          <w:color w:val="auto"/>
          <w:sz w:val="24"/>
          <w:szCs w:val="24"/>
          <w:lang w:val="ru-RU"/>
        </w:rPr>
        <w:t xml:space="preserve"> по укреплению региональному и международному сотрудничеству в регионе. Общую информацию по контексту и общеполитической ситуации в регионе можно получить в ряде источников: </w:t>
      </w:r>
    </w:p>
    <w:p w14:paraId="5ABFF5F9" w14:textId="3DEC9411" w:rsidR="00036480" w:rsidRDefault="00036480" w:rsidP="00B778E1">
      <w:pPr>
        <w:spacing w:after="0" w:line="240" w:lineRule="auto"/>
        <w:ind w:left="0"/>
        <w:rPr>
          <w:color w:val="auto"/>
          <w:sz w:val="24"/>
          <w:szCs w:val="24"/>
          <w:lang w:val="ru-RU"/>
        </w:rPr>
      </w:pPr>
    </w:p>
    <w:p w14:paraId="11AA154D" w14:textId="7FC09605" w:rsidR="000D2FD0" w:rsidRPr="00FD7B81" w:rsidRDefault="00947729" w:rsidP="000D2FD0">
      <w:pPr>
        <w:spacing w:after="0" w:line="240" w:lineRule="auto"/>
        <w:ind w:left="0"/>
        <w:rPr>
          <w:color w:val="auto"/>
          <w:sz w:val="24"/>
          <w:szCs w:val="24"/>
          <w:lang w:val="ru-RU"/>
        </w:rPr>
      </w:pPr>
      <w:hyperlink r:id="rId27" w:history="1">
        <w:r w:rsidR="000D2FD0" w:rsidRPr="000D2FD0">
          <w:rPr>
            <w:rStyle w:val="afc"/>
            <w:sz w:val="24"/>
            <w:szCs w:val="24"/>
          </w:rPr>
          <w:t>https</w:t>
        </w:r>
        <w:r w:rsidR="000D2FD0" w:rsidRPr="00F10563">
          <w:rPr>
            <w:rStyle w:val="afc"/>
            <w:sz w:val="24"/>
            <w:szCs w:val="24"/>
            <w:lang w:val="ru-RU"/>
          </w:rPr>
          <w:t>://</w:t>
        </w:r>
        <w:proofErr w:type="spellStart"/>
        <w:r w:rsidR="000D2FD0" w:rsidRPr="000D2FD0">
          <w:rPr>
            <w:rStyle w:val="afc"/>
            <w:sz w:val="24"/>
            <w:szCs w:val="24"/>
          </w:rPr>
          <w:t>ucentralasia</w:t>
        </w:r>
        <w:proofErr w:type="spellEnd"/>
        <w:r w:rsidR="000D2FD0" w:rsidRPr="00F10563">
          <w:rPr>
            <w:rStyle w:val="afc"/>
            <w:sz w:val="24"/>
            <w:szCs w:val="24"/>
            <w:lang w:val="ru-RU"/>
          </w:rPr>
          <w:t>.</w:t>
        </w:r>
        <w:r w:rsidR="000D2FD0" w:rsidRPr="000D2FD0">
          <w:rPr>
            <w:rStyle w:val="afc"/>
            <w:sz w:val="24"/>
            <w:szCs w:val="24"/>
          </w:rPr>
          <w:t>org</w:t>
        </w:r>
        <w:r w:rsidR="000D2FD0" w:rsidRPr="00F10563">
          <w:rPr>
            <w:rStyle w:val="afc"/>
            <w:sz w:val="24"/>
            <w:szCs w:val="24"/>
            <w:lang w:val="ru-RU"/>
          </w:rPr>
          <w:t>/</w:t>
        </w:r>
        <w:r w:rsidR="000D2FD0" w:rsidRPr="000D2FD0">
          <w:rPr>
            <w:rStyle w:val="afc"/>
            <w:sz w:val="24"/>
            <w:szCs w:val="24"/>
          </w:rPr>
          <w:t>Content</w:t>
        </w:r>
        <w:r w:rsidR="000D2FD0" w:rsidRPr="00F10563">
          <w:rPr>
            <w:rStyle w:val="afc"/>
            <w:sz w:val="24"/>
            <w:szCs w:val="24"/>
            <w:lang w:val="ru-RU"/>
          </w:rPr>
          <w:t>/</w:t>
        </w:r>
        <w:r w:rsidR="000D2FD0" w:rsidRPr="000D2FD0">
          <w:rPr>
            <w:rStyle w:val="afc"/>
            <w:sz w:val="24"/>
            <w:szCs w:val="24"/>
          </w:rPr>
          <w:t>downloads</w:t>
        </w:r>
        <w:r w:rsidR="000D2FD0" w:rsidRPr="00F10563">
          <w:rPr>
            <w:rStyle w:val="afc"/>
            <w:sz w:val="24"/>
            <w:szCs w:val="24"/>
            <w:lang w:val="ru-RU"/>
          </w:rPr>
          <w:t>/</w:t>
        </w:r>
        <w:r w:rsidR="000D2FD0" w:rsidRPr="000D2FD0">
          <w:rPr>
            <w:rStyle w:val="afc"/>
            <w:sz w:val="24"/>
            <w:szCs w:val="24"/>
          </w:rPr>
          <w:t>UCA</w:t>
        </w:r>
        <w:r w:rsidR="000D2FD0" w:rsidRPr="00F10563">
          <w:rPr>
            <w:rStyle w:val="afc"/>
            <w:sz w:val="24"/>
            <w:szCs w:val="24"/>
            <w:lang w:val="ru-RU"/>
          </w:rPr>
          <w:t>-</w:t>
        </w:r>
        <w:r w:rsidR="000D2FD0" w:rsidRPr="000D2FD0">
          <w:rPr>
            <w:rStyle w:val="afc"/>
            <w:sz w:val="24"/>
            <w:szCs w:val="24"/>
          </w:rPr>
          <w:t>IPPA</w:t>
        </w:r>
        <w:r w:rsidR="000D2FD0" w:rsidRPr="00F10563">
          <w:rPr>
            <w:rStyle w:val="afc"/>
            <w:sz w:val="24"/>
            <w:szCs w:val="24"/>
            <w:lang w:val="ru-RU"/>
          </w:rPr>
          <w:t>-</w:t>
        </w:r>
        <w:r w:rsidR="000D2FD0" w:rsidRPr="000D2FD0">
          <w:rPr>
            <w:rStyle w:val="afc"/>
            <w:sz w:val="24"/>
            <w:szCs w:val="24"/>
          </w:rPr>
          <w:t>WP</w:t>
        </w:r>
        <w:r w:rsidR="000D2FD0" w:rsidRPr="00F10563">
          <w:rPr>
            <w:rStyle w:val="afc"/>
            <w:sz w:val="24"/>
            <w:szCs w:val="24"/>
            <w:lang w:val="ru-RU"/>
          </w:rPr>
          <w:t>-10-</w:t>
        </w:r>
        <w:proofErr w:type="spellStart"/>
        <w:r w:rsidR="000D2FD0" w:rsidRPr="000D2FD0">
          <w:rPr>
            <w:rStyle w:val="afc"/>
            <w:sz w:val="24"/>
            <w:szCs w:val="24"/>
          </w:rPr>
          <w:t>RegionalOrganizations</w:t>
        </w:r>
        <w:proofErr w:type="spellEnd"/>
        <w:r w:rsidR="000D2FD0" w:rsidRPr="00F10563">
          <w:rPr>
            <w:rStyle w:val="afc"/>
            <w:sz w:val="24"/>
            <w:szCs w:val="24"/>
            <w:lang w:val="ru-RU"/>
          </w:rPr>
          <w:t>-</w:t>
        </w:r>
        <w:r w:rsidR="000D2FD0" w:rsidRPr="000D2FD0">
          <w:rPr>
            <w:rStyle w:val="afc"/>
            <w:sz w:val="24"/>
            <w:szCs w:val="24"/>
          </w:rPr>
          <w:t>Rus</w:t>
        </w:r>
        <w:r w:rsidR="000D2FD0" w:rsidRPr="00F10563">
          <w:rPr>
            <w:rStyle w:val="afc"/>
            <w:sz w:val="24"/>
            <w:szCs w:val="24"/>
            <w:lang w:val="ru-RU"/>
          </w:rPr>
          <w:t>.</w:t>
        </w:r>
        <w:r w:rsidR="000D2FD0" w:rsidRPr="000D2FD0">
          <w:rPr>
            <w:rStyle w:val="afc"/>
            <w:sz w:val="24"/>
            <w:szCs w:val="24"/>
          </w:rPr>
          <w:t>pdf</w:t>
        </w:r>
      </w:hyperlink>
    </w:p>
    <w:p w14:paraId="1A482C57" w14:textId="5DD9B615" w:rsidR="000D2FD0" w:rsidRPr="00FD7B81" w:rsidRDefault="000D2FD0" w:rsidP="000D2FD0">
      <w:pPr>
        <w:spacing w:after="0" w:line="240" w:lineRule="auto"/>
        <w:ind w:left="0"/>
        <w:rPr>
          <w:color w:val="auto"/>
          <w:sz w:val="24"/>
          <w:szCs w:val="24"/>
          <w:lang w:val="ru-RU"/>
        </w:rPr>
      </w:pPr>
    </w:p>
    <w:p w14:paraId="2074EF95" w14:textId="77777777" w:rsidR="000D2FD0" w:rsidRPr="00F10563" w:rsidRDefault="00947729" w:rsidP="000D2FD0">
      <w:pPr>
        <w:spacing w:after="0" w:line="240" w:lineRule="auto"/>
        <w:ind w:left="0"/>
        <w:rPr>
          <w:color w:val="auto"/>
          <w:sz w:val="24"/>
          <w:szCs w:val="24"/>
          <w:lang w:val="ru-RU"/>
        </w:rPr>
      </w:pPr>
      <w:hyperlink r:id="rId28" w:history="1">
        <w:r w:rsidR="000D2FD0" w:rsidRPr="000D2FD0">
          <w:rPr>
            <w:rStyle w:val="afc"/>
            <w:sz w:val="24"/>
            <w:szCs w:val="24"/>
          </w:rPr>
          <w:t>https</w:t>
        </w:r>
        <w:r w:rsidR="000D2FD0" w:rsidRPr="00F10563">
          <w:rPr>
            <w:rStyle w:val="afc"/>
            <w:sz w:val="24"/>
            <w:szCs w:val="24"/>
            <w:lang w:val="ru-RU"/>
          </w:rPr>
          <w:t>://</w:t>
        </w:r>
        <w:r w:rsidR="000D2FD0" w:rsidRPr="000D2FD0">
          <w:rPr>
            <w:rStyle w:val="afc"/>
            <w:sz w:val="24"/>
            <w:szCs w:val="24"/>
          </w:rPr>
          <w:t>www</w:t>
        </w:r>
        <w:r w:rsidR="000D2FD0" w:rsidRPr="00F10563">
          <w:rPr>
            <w:rStyle w:val="afc"/>
            <w:sz w:val="24"/>
            <w:szCs w:val="24"/>
            <w:lang w:val="ru-RU"/>
          </w:rPr>
          <w:t>.</w:t>
        </w:r>
        <w:r w:rsidR="000D2FD0" w:rsidRPr="000D2FD0">
          <w:rPr>
            <w:rStyle w:val="afc"/>
            <w:sz w:val="24"/>
            <w:szCs w:val="24"/>
          </w:rPr>
          <w:t>international</w:t>
        </w:r>
        <w:r w:rsidR="000D2FD0" w:rsidRPr="00F10563">
          <w:rPr>
            <w:rStyle w:val="afc"/>
            <w:sz w:val="24"/>
            <w:szCs w:val="24"/>
            <w:lang w:val="ru-RU"/>
          </w:rPr>
          <w:t>-</w:t>
        </w:r>
        <w:r w:rsidR="000D2FD0" w:rsidRPr="000D2FD0">
          <w:rPr>
            <w:rStyle w:val="afc"/>
            <w:sz w:val="24"/>
            <w:szCs w:val="24"/>
          </w:rPr>
          <w:t>alert</w:t>
        </w:r>
        <w:r w:rsidR="000D2FD0" w:rsidRPr="00F10563">
          <w:rPr>
            <w:rStyle w:val="afc"/>
            <w:sz w:val="24"/>
            <w:szCs w:val="24"/>
            <w:lang w:val="ru-RU"/>
          </w:rPr>
          <w:t>.</w:t>
        </w:r>
        <w:r w:rsidR="000D2FD0" w:rsidRPr="000D2FD0">
          <w:rPr>
            <w:rStyle w:val="afc"/>
            <w:sz w:val="24"/>
            <w:szCs w:val="24"/>
          </w:rPr>
          <w:t>org</w:t>
        </w:r>
        <w:r w:rsidR="000D2FD0" w:rsidRPr="00F10563">
          <w:rPr>
            <w:rStyle w:val="afc"/>
            <w:sz w:val="24"/>
            <w:szCs w:val="24"/>
            <w:lang w:val="ru-RU"/>
          </w:rPr>
          <w:t>/</w:t>
        </w:r>
        <w:r w:rsidR="000D2FD0" w:rsidRPr="000D2FD0">
          <w:rPr>
            <w:rStyle w:val="afc"/>
            <w:sz w:val="24"/>
            <w:szCs w:val="24"/>
          </w:rPr>
          <w:t>sites</w:t>
        </w:r>
        <w:r w:rsidR="000D2FD0" w:rsidRPr="00F10563">
          <w:rPr>
            <w:rStyle w:val="afc"/>
            <w:sz w:val="24"/>
            <w:szCs w:val="24"/>
            <w:lang w:val="ru-RU"/>
          </w:rPr>
          <w:t>/</w:t>
        </w:r>
        <w:r w:rsidR="000D2FD0" w:rsidRPr="000D2FD0">
          <w:rPr>
            <w:rStyle w:val="afc"/>
            <w:sz w:val="24"/>
            <w:szCs w:val="24"/>
          </w:rPr>
          <w:t>default</w:t>
        </w:r>
        <w:r w:rsidR="000D2FD0" w:rsidRPr="00F10563">
          <w:rPr>
            <w:rStyle w:val="afc"/>
            <w:sz w:val="24"/>
            <w:szCs w:val="24"/>
            <w:lang w:val="ru-RU"/>
          </w:rPr>
          <w:t>/</w:t>
        </w:r>
        <w:r w:rsidR="000D2FD0" w:rsidRPr="000D2FD0">
          <w:rPr>
            <w:rStyle w:val="afc"/>
            <w:sz w:val="24"/>
            <w:szCs w:val="24"/>
          </w:rPr>
          <w:t>files</w:t>
        </w:r>
        <w:r w:rsidR="000D2FD0" w:rsidRPr="00F10563">
          <w:rPr>
            <w:rStyle w:val="afc"/>
            <w:sz w:val="24"/>
            <w:szCs w:val="24"/>
            <w:lang w:val="ru-RU"/>
          </w:rPr>
          <w:t>/</w:t>
        </w:r>
        <w:r w:rsidR="000D2FD0" w:rsidRPr="000D2FD0">
          <w:rPr>
            <w:rStyle w:val="afc"/>
            <w:sz w:val="24"/>
            <w:szCs w:val="24"/>
          </w:rPr>
          <w:t>publications</w:t>
        </w:r>
        <w:r w:rsidR="000D2FD0" w:rsidRPr="00F10563">
          <w:rPr>
            <w:rStyle w:val="afc"/>
            <w:sz w:val="24"/>
            <w:szCs w:val="24"/>
            <w:lang w:val="ru-RU"/>
          </w:rPr>
          <w:t>/</w:t>
        </w:r>
        <w:proofErr w:type="spellStart"/>
        <w:r w:rsidR="000D2FD0" w:rsidRPr="000D2FD0">
          <w:rPr>
            <w:rStyle w:val="afc"/>
            <w:sz w:val="24"/>
            <w:szCs w:val="24"/>
          </w:rPr>
          <w:t>CentralAsia</w:t>
        </w:r>
        <w:proofErr w:type="spellEnd"/>
        <w:r w:rsidR="000D2FD0" w:rsidRPr="00F10563">
          <w:rPr>
            <w:rStyle w:val="afc"/>
            <w:sz w:val="24"/>
            <w:szCs w:val="24"/>
            <w:lang w:val="ru-RU"/>
          </w:rPr>
          <w:t>_</w:t>
        </w:r>
        <w:r w:rsidR="000D2FD0" w:rsidRPr="000D2FD0">
          <w:rPr>
            <w:rStyle w:val="afc"/>
            <w:sz w:val="24"/>
            <w:szCs w:val="24"/>
          </w:rPr>
          <w:t>Russian</w:t>
        </w:r>
        <w:r w:rsidR="000D2FD0" w:rsidRPr="00F10563">
          <w:rPr>
            <w:rStyle w:val="afc"/>
            <w:sz w:val="24"/>
            <w:szCs w:val="24"/>
            <w:lang w:val="ru-RU"/>
          </w:rPr>
          <w:t>_</w:t>
        </w:r>
        <w:r w:rsidR="000D2FD0" w:rsidRPr="000D2FD0">
          <w:rPr>
            <w:rStyle w:val="afc"/>
            <w:sz w:val="24"/>
            <w:szCs w:val="24"/>
          </w:rPr>
          <w:t>small</w:t>
        </w:r>
        <w:r w:rsidR="000D2FD0" w:rsidRPr="00F10563">
          <w:rPr>
            <w:rStyle w:val="afc"/>
            <w:sz w:val="24"/>
            <w:szCs w:val="24"/>
            <w:lang w:val="ru-RU"/>
          </w:rPr>
          <w:t>.</w:t>
        </w:r>
        <w:r w:rsidR="000D2FD0" w:rsidRPr="000D2FD0">
          <w:rPr>
            <w:rStyle w:val="afc"/>
            <w:sz w:val="24"/>
            <w:szCs w:val="24"/>
          </w:rPr>
          <w:t>pdf</w:t>
        </w:r>
      </w:hyperlink>
    </w:p>
    <w:p w14:paraId="51A31A14" w14:textId="77777777" w:rsidR="00B778E1" w:rsidRPr="00036480" w:rsidRDefault="00B778E1" w:rsidP="00D4473F">
      <w:pPr>
        <w:spacing w:after="0" w:line="240" w:lineRule="auto"/>
        <w:ind w:left="0"/>
        <w:rPr>
          <w:color w:val="auto"/>
          <w:sz w:val="24"/>
          <w:szCs w:val="24"/>
          <w:lang w:val="ru-RU"/>
        </w:rPr>
      </w:pPr>
    </w:p>
    <w:p w14:paraId="56889C15" w14:textId="77A4E72D" w:rsidR="00036480" w:rsidRPr="00D4473F" w:rsidRDefault="00D4473F" w:rsidP="006553D0">
      <w:pPr>
        <w:pStyle w:val="af9"/>
        <w:numPr>
          <w:ilvl w:val="0"/>
          <w:numId w:val="22"/>
        </w:numPr>
        <w:spacing w:after="0" w:line="240" w:lineRule="auto"/>
        <w:rPr>
          <w:b/>
          <w:bCs/>
          <w:i/>
          <w:iCs/>
          <w:color w:val="auto"/>
          <w:sz w:val="24"/>
          <w:szCs w:val="24"/>
          <w:lang w:val="ru-RU"/>
        </w:rPr>
      </w:pPr>
      <w:r w:rsidRPr="00D4473F">
        <w:rPr>
          <w:b/>
          <w:bCs/>
          <w:i/>
          <w:iCs/>
          <w:color w:val="auto"/>
          <w:sz w:val="24"/>
          <w:szCs w:val="24"/>
          <w:lang w:val="ru-RU"/>
        </w:rPr>
        <w:t>Превентивная дипломатия</w:t>
      </w:r>
    </w:p>
    <w:p w14:paraId="616CB8F8" w14:textId="77777777" w:rsidR="00080171" w:rsidRPr="0078739E" w:rsidRDefault="00080171" w:rsidP="003541C4">
      <w:pPr>
        <w:spacing w:after="0" w:line="240" w:lineRule="auto"/>
        <w:ind w:left="0"/>
        <w:rPr>
          <w:color w:val="auto"/>
          <w:sz w:val="24"/>
          <w:szCs w:val="24"/>
          <w:lang w:val="ru-RU"/>
        </w:rPr>
      </w:pPr>
    </w:p>
    <w:p w14:paraId="6E1CA851" w14:textId="5347EE76" w:rsidR="008A0A19" w:rsidRPr="00FD7B81" w:rsidRDefault="008A0A19" w:rsidP="003541C4">
      <w:pPr>
        <w:spacing w:after="0" w:line="240" w:lineRule="auto"/>
        <w:ind w:lef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Самый </w:t>
      </w:r>
      <w:r w:rsidRPr="00F10563">
        <w:rPr>
          <w:color w:val="auto"/>
          <w:sz w:val="24"/>
          <w:szCs w:val="24"/>
          <w:lang w:val="ru-RU"/>
        </w:rPr>
        <w:t xml:space="preserve">эффективный способ </w:t>
      </w:r>
      <w:r>
        <w:rPr>
          <w:color w:val="auto"/>
          <w:sz w:val="24"/>
          <w:szCs w:val="24"/>
          <w:lang w:val="ru-RU"/>
        </w:rPr>
        <w:t xml:space="preserve">сократить </w:t>
      </w:r>
      <w:r w:rsidRPr="00F10563">
        <w:rPr>
          <w:color w:val="auto"/>
          <w:sz w:val="24"/>
          <w:szCs w:val="24"/>
          <w:lang w:val="ru-RU"/>
        </w:rPr>
        <w:t xml:space="preserve">человеческие страдания и колоссальные экономические издержки конфликтов и их последствий заключается в предотвращении конфликтов. </w:t>
      </w:r>
      <w:r>
        <w:rPr>
          <w:color w:val="auto"/>
          <w:sz w:val="24"/>
          <w:szCs w:val="24"/>
          <w:lang w:val="ru-RU"/>
        </w:rPr>
        <w:t>В ООН такую роль играет превентивная дипломатия</w:t>
      </w:r>
      <w:r w:rsidRPr="00F10563">
        <w:rPr>
          <w:color w:val="auto"/>
          <w:sz w:val="24"/>
          <w:szCs w:val="24"/>
          <w:lang w:val="ru-RU"/>
        </w:rPr>
        <w:t xml:space="preserve">. Также в распоряжении Организации находятся такие инструменты установления мира, как </w:t>
      </w:r>
      <w:hyperlink r:id="rId29" w:history="1">
        <w:r w:rsidRPr="00F10563">
          <w:rPr>
            <w:rStyle w:val="afc"/>
            <w:sz w:val="24"/>
            <w:szCs w:val="24"/>
            <w:lang w:val="ru-RU"/>
          </w:rPr>
          <w:t>специальные посланники и политические миссии на местах</w:t>
        </w:r>
      </w:hyperlink>
      <w:r w:rsidRPr="00F10563">
        <w:rPr>
          <w:color w:val="auto"/>
          <w:sz w:val="24"/>
          <w:szCs w:val="24"/>
          <w:lang w:val="ru-RU"/>
        </w:rPr>
        <w:t>.</w:t>
      </w:r>
      <w:r>
        <w:rPr>
          <w:color w:val="auto"/>
          <w:sz w:val="24"/>
          <w:szCs w:val="24"/>
          <w:lang w:val="ru-RU"/>
        </w:rPr>
        <w:t xml:space="preserve"> </w:t>
      </w:r>
    </w:p>
    <w:p w14:paraId="2112277B" w14:textId="77777777" w:rsidR="008A0A19" w:rsidRPr="00F10563" w:rsidRDefault="008A0A19" w:rsidP="003541C4">
      <w:pPr>
        <w:spacing w:after="0" w:line="240" w:lineRule="auto"/>
        <w:ind w:left="0"/>
        <w:rPr>
          <w:color w:val="auto"/>
          <w:sz w:val="24"/>
          <w:szCs w:val="24"/>
          <w:lang w:val="ru-RU"/>
        </w:rPr>
      </w:pPr>
    </w:p>
    <w:p w14:paraId="101AF3DE" w14:textId="35D604E7" w:rsidR="00640283" w:rsidRDefault="00640283" w:rsidP="003541C4">
      <w:pPr>
        <w:spacing w:after="0" w:line="240" w:lineRule="auto"/>
        <w:ind w:left="0"/>
        <w:rPr>
          <w:color w:val="auto"/>
          <w:sz w:val="24"/>
          <w:szCs w:val="24"/>
          <w:lang w:val="ru-RU"/>
        </w:rPr>
      </w:pPr>
      <w:r w:rsidRPr="00F10563">
        <w:rPr>
          <w:color w:val="auto"/>
          <w:sz w:val="24"/>
          <w:szCs w:val="24"/>
          <w:lang w:val="ru-RU"/>
        </w:rPr>
        <w:t xml:space="preserve">В 2016 году Совет Безопасности принял </w:t>
      </w:r>
      <w:hyperlink r:id="rId30" w:history="1">
        <w:r w:rsidRPr="00F10563">
          <w:rPr>
            <w:rStyle w:val="afc"/>
            <w:sz w:val="24"/>
            <w:szCs w:val="24"/>
            <w:lang w:val="ru-RU"/>
          </w:rPr>
          <w:t>Резолюцию 2282</w:t>
        </w:r>
      </w:hyperlink>
      <w:r w:rsidRPr="00F10563">
        <w:rPr>
          <w:color w:val="auto"/>
          <w:sz w:val="24"/>
          <w:szCs w:val="24"/>
          <w:lang w:val="ru-RU"/>
        </w:rPr>
        <w:t xml:space="preserve"> по </w:t>
      </w:r>
      <w:proofErr w:type="spellStart"/>
      <w:r w:rsidRPr="00F10563">
        <w:rPr>
          <w:color w:val="auto"/>
          <w:sz w:val="24"/>
          <w:szCs w:val="24"/>
          <w:lang w:val="ru-RU"/>
        </w:rPr>
        <w:t>миростроительству</w:t>
      </w:r>
      <w:proofErr w:type="spellEnd"/>
      <w:r w:rsidRPr="00F10563">
        <w:rPr>
          <w:color w:val="auto"/>
          <w:sz w:val="24"/>
          <w:szCs w:val="24"/>
          <w:lang w:val="ru-RU"/>
        </w:rPr>
        <w:t xml:space="preserve">. Ее текст дает понимание общей архитектуры </w:t>
      </w:r>
      <w:proofErr w:type="spellStart"/>
      <w:r w:rsidRPr="00F10563">
        <w:rPr>
          <w:color w:val="auto"/>
          <w:sz w:val="24"/>
          <w:szCs w:val="24"/>
          <w:lang w:val="ru-RU"/>
        </w:rPr>
        <w:t>миростроительства</w:t>
      </w:r>
      <w:proofErr w:type="spellEnd"/>
      <w:r w:rsidRPr="00F10563">
        <w:rPr>
          <w:color w:val="auto"/>
          <w:sz w:val="24"/>
          <w:szCs w:val="24"/>
          <w:lang w:val="ru-RU"/>
        </w:rPr>
        <w:t xml:space="preserve"> и взаимосвязь меж</w:t>
      </w:r>
      <w:r w:rsidR="004E374E">
        <w:rPr>
          <w:color w:val="auto"/>
          <w:sz w:val="24"/>
          <w:szCs w:val="24"/>
          <w:lang w:val="ru-RU"/>
        </w:rPr>
        <w:t>д</w:t>
      </w:r>
      <w:r w:rsidRPr="00F10563">
        <w:rPr>
          <w:color w:val="auto"/>
          <w:sz w:val="24"/>
          <w:szCs w:val="24"/>
          <w:lang w:val="ru-RU"/>
        </w:rPr>
        <w:t xml:space="preserve">у повестками ММБ, ЖМБ и </w:t>
      </w:r>
      <w:proofErr w:type="spellStart"/>
      <w:r w:rsidRPr="00F10563">
        <w:rPr>
          <w:color w:val="auto"/>
          <w:sz w:val="24"/>
          <w:szCs w:val="24"/>
          <w:lang w:val="ru-RU"/>
        </w:rPr>
        <w:t>превенивной</w:t>
      </w:r>
      <w:proofErr w:type="spellEnd"/>
      <w:r w:rsidRPr="00F10563">
        <w:rPr>
          <w:color w:val="auto"/>
          <w:sz w:val="24"/>
          <w:szCs w:val="24"/>
          <w:lang w:val="ru-RU"/>
        </w:rPr>
        <w:t xml:space="preserve"> дипломатией</w:t>
      </w:r>
      <w:r>
        <w:rPr>
          <w:color w:val="auto"/>
          <w:sz w:val="24"/>
          <w:szCs w:val="24"/>
          <w:lang w:val="ru-RU"/>
        </w:rPr>
        <w:t xml:space="preserve">. </w:t>
      </w:r>
    </w:p>
    <w:p w14:paraId="2A17E4AB" w14:textId="77777777" w:rsidR="00D4473F" w:rsidRPr="000D2FD0" w:rsidRDefault="00D4473F" w:rsidP="00D4473F">
      <w:pPr>
        <w:spacing w:after="0" w:line="240" w:lineRule="auto"/>
        <w:ind w:left="0"/>
        <w:rPr>
          <w:color w:val="auto"/>
          <w:sz w:val="24"/>
          <w:szCs w:val="24"/>
          <w:lang w:val="ru-RU"/>
        </w:rPr>
      </w:pPr>
    </w:p>
    <w:p w14:paraId="3FDA4291" w14:textId="23275E12" w:rsidR="004E374E" w:rsidRPr="00F10563" w:rsidRDefault="004E374E" w:rsidP="004E374E">
      <w:pPr>
        <w:spacing w:after="0" w:line="240" w:lineRule="auto"/>
        <w:ind w:left="0"/>
        <w:rPr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Общая информация по превентивной дипломатии:</w:t>
      </w:r>
      <w:r w:rsidR="007377A7" w:rsidRPr="007377A7">
        <w:rPr>
          <w:color w:val="auto"/>
          <w:sz w:val="24"/>
          <w:szCs w:val="24"/>
          <w:lang w:val="ru-RU"/>
        </w:rPr>
        <w:t xml:space="preserve"> </w:t>
      </w:r>
      <w:hyperlink r:id="rId31" w:history="1">
        <w:r w:rsidR="007377A7" w:rsidRPr="008E1764">
          <w:rPr>
            <w:rStyle w:val="afc"/>
            <w:sz w:val="24"/>
            <w:szCs w:val="24"/>
          </w:rPr>
          <w:t>http</w:t>
        </w:r>
        <w:r w:rsidR="007377A7" w:rsidRPr="00F10563">
          <w:rPr>
            <w:rStyle w:val="afc"/>
            <w:sz w:val="24"/>
            <w:szCs w:val="24"/>
            <w:lang w:val="ru-RU"/>
          </w:rPr>
          <w:t>://</w:t>
        </w:r>
        <w:proofErr w:type="spellStart"/>
        <w:r w:rsidR="007377A7" w:rsidRPr="008E1764">
          <w:rPr>
            <w:rStyle w:val="afc"/>
            <w:sz w:val="24"/>
            <w:szCs w:val="24"/>
          </w:rPr>
          <w:t>cawater</w:t>
        </w:r>
        <w:proofErr w:type="spellEnd"/>
        <w:r w:rsidR="007377A7" w:rsidRPr="00F10563">
          <w:rPr>
            <w:rStyle w:val="afc"/>
            <w:sz w:val="24"/>
            <w:szCs w:val="24"/>
            <w:lang w:val="ru-RU"/>
          </w:rPr>
          <w:t>-</w:t>
        </w:r>
        <w:r w:rsidR="007377A7" w:rsidRPr="008E1764">
          <w:rPr>
            <w:rStyle w:val="afc"/>
            <w:sz w:val="24"/>
            <w:szCs w:val="24"/>
          </w:rPr>
          <w:t>info</w:t>
        </w:r>
        <w:r w:rsidR="007377A7" w:rsidRPr="00F10563">
          <w:rPr>
            <w:rStyle w:val="afc"/>
            <w:sz w:val="24"/>
            <w:szCs w:val="24"/>
            <w:lang w:val="ru-RU"/>
          </w:rPr>
          <w:t>.</w:t>
        </w:r>
        <w:r w:rsidR="007377A7" w:rsidRPr="008E1764">
          <w:rPr>
            <w:rStyle w:val="afc"/>
            <w:sz w:val="24"/>
            <w:szCs w:val="24"/>
          </w:rPr>
          <w:t>net</w:t>
        </w:r>
        <w:r w:rsidR="007377A7" w:rsidRPr="00F10563">
          <w:rPr>
            <w:rStyle w:val="afc"/>
            <w:sz w:val="24"/>
            <w:szCs w:val="24"/>
            <w:lang w:val="ru-RU"/>
          </w:rPr>
          <w:t>/</w:t>
        </w:r>
        <w:r w:rsidR="007377A7" w:rsidRPr="008E1764">
          <w:rPr>
            <w:rStyle w:val="afc"/>
            <w:sz w:val="24"/>
            <w:szCs w:val="24"/>
          </w:rPr>
          <w:t>bk</w:t>
        </w:r>
        <w:r w:rsidR="007377A7" w:rsidRPr="00F10563">
          <w:rPr>
            <w:rStyle w:val="afc"/>
            <w:sz w:val="24"/>
            <w:szCs w:val="24"/>
            <w:lang w:val="ru-RU"/>
          </w:rPr>
          <w:t>/9-4-3-2.</w:t>
        </w:r>
        <w:r w:rsidR="007377A7" w:rsidRPr="008E1764">
          <w:rPr>
            <w:rStyle w:val="afc"/>
            <w:sz w:val="24"/>
            <w:szCs w:val="24"/>
          </w:rPr>
          <w:t>htm</w:t>
        </w:r>
      </w:hyperlink>
    </w:p>
    <w:p w14:paraId="3850A617" w14:textId="09009A20" w:rsidR="004942CD" w:rsidRPr="00F10563" w:rsidRDefault="004942CD" w:rsidP="004E374E">
      <w:pPr>
        <w:spacing w:after="0" w:line="240" w:lineRule="auto"/>
        <w:ind w:left="0"/>
        <w:rPr>
          <w:color w:val="auto"/>
          <w:sz w:val="24"/>
          <w:szCs w:val="24"/>
          <w:lang w:val="ru-RU"/>
        </w:rPr>
      </w:pPr>
    </w:p>
    <w:p w14:paraId="60E0BB9E" w14:textId="67573BFB" w:rsidR="00AE766A" w:rsidRPr="00F10563" w:rsidRDefault="00947729" w:rsidP="004E374E">
      <w:pPr>
        <w:spacing w:after="0" w:line="240" w:lineRule="auto"/>
        <w:ind w:left="0"/>
        <w:rPr>
          <w:color w:val="auto"/>
          <w:sz w:val="24"/>
          <w:szCs w:val="24"/>
          <w:lang w:val="ru-RU"/>
        </w:rPr>
      </w:pPr>
      <w:hyperlink r:id="rId32" w:history="1">
        <w:r w:rsidR="004942CD" w:rsidRPr="00F10563">
          <w:rPr>
            <w:rStyle w:val="afc"/>
            <w:sz w:val="24"/>
            <w:szCs w:val="24"/>
            <w:lang w:val="ru-RU"/>
          </w:rPr>
          <w:t xml:space="preserve">Доклад Генерального секретаря </w:t>
        </w:r>
        <w:r w:rsidR="00353F38" w:rsidRPr="00F10563">
          <w:rPr>
            <w:rStyle w:val="afc"/>
            <w:sz w:val="24"/>
            <w:szCs w:val="24"/>
            <w:lang w:val="ru-RU"/>
          </w:rPr>
          <w:t>ООН 2012 года</w:t>
        </w:r>
      </w:hyperlink>
      <w:r w:rsidR="00353F38" w:rsidRPr="00F10563">
        <w:rPr>
          <w:color w:val="auto"/>
          <w:sz w:val="24"/>
          <w:szCs w:val="24"/>
          <w:lang w:val="ru-RU"/>
        </w:rPr>
        <w:t xml:space="preserve"> </w:t>
      </w:r>
      <w:r w:rsidR="00B3743B" w:rsidRPr="00F10563">
        <w:rPr>
          <w:color w:val="auto"/>
          <w:sz w:val="24"/>
          <w:szCs w:val="24"/>
          <w:lang w:val="ru-RU"/>
        </w:rPr>
        <w:t xml:space="preserve">дает хороший обзор возможностей и проблем на пути превентивной дипломатии в изменении политического ландшафта в </w:t>
      </w:r>
      <w:r w:rsidR="00B3743B">
        <w:rPr>
          <w:color w:val="auto"/>
          <w:sz w:val="24"/>
          <w:szCs w:val="24"/>
          <w:lang w:val="ru-RU"/>
        </w:rPr>
        <w:t xml:space="preserve">сторону безопасности. </w:t>
      </w:r>
      <w:r w:rsidR="004D60E3">
        <w:rPr>
          <w:color w:val="auto"/>
          <w:sz w:val="24"/>
          <w:szCs w:val="24"/>
          <w:lang w:val="ru-RU"/>
        </w:rPr>
        <w:t>Сосредоточив</w:t>
      </w:r>
      <w:r w:rsidR="004D60E3" w:rsidRPr="003B5945">
        <w:rPr>
          <w:color w:val="auto"/>
          <w:sz w:val="24"/>
          <w:szCs w:val="24"/>
          <w:lang w:val="ru-RU"/>
        </w:rPr>
        <w:t xml:space="preserve"> </w:t>
      </w:r>
      <w:r w:rsidR="004D60E3">
        <w:rPr>
          <w:color w:val="auto"/>
          <w:sz w:val="24"/>
          <w:szCs w:val="24"/>
          <w:lang w:val="ru-RU"/>
        </w:rPr>
        <w:t>внимание</w:t>
      </w:r>
      <w:r w:rsidR="004D60E3" w:rsidRPr="003B5945">
        <w:rPr>
          <w:color w:val="auto"/>
          <w:sz w:val="24"/>
          <w:szCs w:val="24"/>
          <w:lang w:val="ru-RU"/>
        </w:rPr>
        <w:t xml:space="preserve"> </w:t>
      </w:r>
      <w:r w:rsidR="004D60E3">
        <w:rPr>
          <w:color w:val="auto"/>
          <w:sz w:val="24"/>
          <w:szCs w:val="24"/>
          <w:lang w:val="ru-RU"/>
        </w:rPr>
        <w:t>на</w:t>
      </w:r>
      <w:r w:rsidR="004D60E3" w:rsidRPr="003B5945">
        <w:rPr>
          <w:color w:val="auto"/>
          <w:sz w:val="24"/>
          <w:szCs w:val="24"/>
          <w:lang w:val="ru-RU"/>
        </w:rPr>
        <w:t xml:space="preserve"> </w:t>
      </w:r>
      <w:r w:rsidR="004D60E3">
        <w:rPr>
          <w:color w:val="auto"/>
          <w:sz w:val="24"/>
          <w:szCs w:val="24"/>
          <w:lang w:val="ru-RU"/>
        </w:rPr>
        <w:lastRenderedPageBreak/>
        <w:t>дипломатических</w:t>
      </w:r>
      <w:r w:rsidR="004D60E3" w:rsidRPr="003B5945">
        <w:rPr>
          <w:color w:val="auto"/>
          <w:sz w:val="24"/>
          <w:szCs w:val="24"/>
          <w:lang w:val="ru-RU"/>
        </w:rPr>
        <w:t xml:space="preserve"> </w:t>
      </w:r>
      <w:r w:rsidR="004D60E3">
        <w:rPr>
          <w:color w:val="auto"/>
          <w:sz w:val="24"/>
          <w:szCs w:val="24"/>
          <w:lang w:val="ru-RU"/>
        </w:rPr>
        <w:t>шагах</w:t>
      </w:r>
      <w:r w:rsidR="004D60E3" w:rsidRPr="003B5945">
        <w:rPr>
          <w:color w:val="auto"/>
          <w:sz w:val="24"/>
          <w:szCs w:val="24"/>
          <w:lang w:val="ru-RU"/>
        </w:rPr>
        <w:t xml:space="preserve"> </w:t>
      </w:r>
      <w:r w:rsidR="004D60E3">
        <w:rPr>
          <w:color w:val="auto"/>
          <w:sz w:val="24"/>
          <w:szCs w:val="24"/>
          <w:lang w:val="ru-RU"/>
        </w:rPr>
        <w:t>в</w:t>
      </w:r>
      <w:r w:rsidR="004D60E3" w:rsidRPr="003B5945">
        <w:rPr>
          <w:color w:val="auto"/>
          <w:sz w:val="24"/>
          <w:szCs w:val="24"/>
          <w:lang w:val="ru-RU"/>
        </w:rPr>
        <w:t xml:space="preserve"> </w:t>
      </w:r>
      <w:r w:rsidR="004D60E3">
        <w:rPr>
          <w:color w:val="auto"/>
          <w:sz w:val="24"/>
          <w:szCs w:val="24"/>
          <w:lang w:val="ru-RU"/>
        </w:rPr>
        <w:t>предотвращении</w:t>
      </w:r>
      <w:r w:rsidR="004D60E3" w:rsidRPr="003B5945">
        <w:rPr>
          <w:color w:val="auto"/>
          <w:sz w:val="24"/>
          <w:szCs w:val="24"/>
          <w:lang w:val="ru-RU"/>
        </w:rPr>
        <w:t xml:space="preserve"> </w:t>
      </w:r>
      <w:r w:rsidR="004D60E3">
        <w:rPr>
          <w:color w:val="auto"/>
          <w:sz w:val="24"/>
          <w:szCs w:val="24"/>
          <w:lang w:val="ru-RU"/>
        </w:rPr>
        <w:t>или</w:t>
      </w:r>
      <w:r w:rsidR="004D60E3" w:rsidRPr="003B5945">
        <w:rPr>
          <w:color w:val="auto"/>
          <w:sz w:val="24"/>
          <w:szCs w:val="24"/>
          <w:lang w:val="ru-RU"/>
        </w:rPr>
        <w:t xml:space="preserve"> </w:t>
      </w:r>
      <w:r w:rsidR="004D60E3">
        <w:rPr>
          <w:color w:val="auto"/>
          <w:sz w:val="24"/>
          <w:szCs w:val="24"/>
          <w:lang w:val="ru-RU"/>
        </w:rPr>
        <w:t>прекращении</w:t>
      </w:r>
      <w:r w:rsidR="004D60E3" w:rsidRPr="003B5945">
        <w:rPr>
          <w:color w:val="auto"/>
          <w:sz w:val="24"/>
          <w:szCs w:val="24"/>
          <w:lang w:val="ru-RU"/>
        </w:rPr>
        <w:t xml:space="preserve"> </w:t>
      </w:r>
      <w:r w:rsidR="004D60E3">
        <w:rPr>
          <w:color w:val="auto"/>
          <w:sz w:val="24"/>
          <w:szCs w:val="24"/>
          <w:lang w:val="ru-RU"/>
        </w:rPr>
        <w:t>вооруженных</w:t>
      </w:r>
      <w:r w:rsidR="004D60E3" w:rsidRPr="003B5945">
        <w:rPr>
          <w:color w:val="auto"/>
          <w:sz w:val="24"/>
          <w:szCs w:val="24"/>
          <w:lang w:val="ru-RU"/>
        </w:rPr>
        <w:t xml:space="preserve"> </w:t>
      </w:r>
      <w:r w:rsidR="004D60E3">
        <w:rPr>
          <w:color w:val="auto"/>
          <w:sz w:val="24"/>
          <w:szCs w:val="24"/>
          <w:lang w:val="ru-RU"/>
        </w:rPr>
        <w:t>конфликтов</w:t>
      </w:r>
      <w:r w:rsidR="004D60E3" w:rsidRPr="003B5945">
        <w:rPr>
          <w:color w:val="auto"/>
          <w:sz w:val="24"/>
          <w:szCs w:val="24"/>
          <w:lang w:val="ru-RU"/>
        </w:rPr>
        <w:t xml:space="preserve">, </w:t>
      </w:r>
      <w:r w:rsidR="003B5945">
        <w:rPr>
          <w:color w:val="auto"/>
          <w:sz w:val="24"/>
          <w:szCs w:val="24"/>
          <w:lang w:val="ru-RU"/>
        </w:rPr>
        <w:t>доклад</w:t>
      </w:r>
      <w:r w:rsidR="003B5945" w:rsidRPr="003B5945">
        <w:rPr>
          <w:color w:val="auto"/>
          <w:sz w:val="24"/>
          <w:szCs w:val="24"/>
          <w:lang w:val="ru-RU"/>
        </w:rPr>
        <w:t xml:space="preserve"> </w:t>
      </w:r>
      <w:r w:rsidR="003B5945">
        <w:rPr>
          <w:color w:val="auto"/>
          <w:sz w:val="24"/>
          <w:szCs w:val="24"/>
          <w:lang w:val="ru-RU"/>
        </w:rPr>
        <w:t>представил</w:t>
      </w:r>
      <w:r w:rsidR="003B5945" w:rsidRPr="003B5945">
        <w:rPr>
          <w:color w:val="auto"/>
          <w:sz w:val="24"/>
          <w:szCs w:val="24"/>
          <w:lang w:val="ru-RU"/>
        </w:rPr>
        <w:t xml:space="preserve"> </w:t>
      </w:r>
      <w:r w:rsidR="003B5945">
        <w:rPr>
          <w:color w:val="auto"/>
          <w:sz w:val="24"/>
          <w:szCs w:val="24"/>
          <w:lang w:val="ru-RU"/>
        </w:rPr>
        <w:t>весь</w:t>
      </w:r>
      <w:r w:rsidR="003B5945" w:rsidRPr="003B5945">
        <w:rPr>
          <w:color w:val="auto"/>
          <w:sz w:val="24"/>
          <w:szCs w:val="24"/>
          <w:lang w:val="ru-RU"/>
        </w:rPr>
        <w:t xml:space="preserve"> </w:t>
      </w:r>
      <w:r w:rsidR="003B5945">
        <w:rPr>
          <w:color w:val="auto"/>
          <w:sz w:val="24"/>
          <w:szCs w:val="24"/>
          <w:lang w:val="ru-RU"/>
        </w:rPr>
        <w:t>спектр</w:t>
      </w:r>
      <w:r w:rsidR="003B5945" w:rsidRPr="003B5945">
        <w:rPr>
          <w:color w:val="auto"/>
          <w:sz w:val="24"/>
          <w:szCs w:val="24"/>
          <w:lang w:val="ru-RU"/>
        </w:rPr>
        <w:t xml:space="preserve"> </w:t>
      </w:r>
      <w:r w:rsidR="003B5945">
        <w:rPr>
          <w:color w:val="auto"/>
          <w:sz w:val="24"/>
          <w:szCs w:val="24"/>
          <w:lang w:val="ru-RU"/>
        </w:rPr>
        <w:t xml:space="preserve">ролей превентивной дипломатии как в работе с различного рода конфликтами, так и в национальных стратегиях </w:t>
      </w:r>
      <w:proofErr w:type="spellStart"/>
      <w:r w:rsidR="003B5945">
        <w:rPr>
          <w:color w:val="auto"/>
          <w:sz w:val="24"/>
          <w:szCs w:val="24"/>
          <w:lang w:val="ru-RU"/>
        </w:rPr>
        <w:t>миростроительства</w:t>
      </w:r>
      <w:proofErr w:type="spellEnd"/>
      <w:r w:rsidR="003B5945">
        <w:rPr>
          <w:color w:val="auto"/>
          <w:sz w:val="24"/>
          <w:szCs w:val="24"/>
          <w:lang w:val="ru-RU"/>
        </w:rPr>
        <w:t>.</w:t>
      </w:r>
    </w:p>
    <w:p w14:paraId="665F0BDE" w14:textId="77777777" w:rsidR="00AE766A" w:rsidRPr="004942CD" w:rsidRDefault="00AE766A" w:rsidP="004E374E">
      <w:pPr>
        <w:spacing w:after="0" w:line="240" w:lineRule="auto"/>
        <w:ind w:left="0"/>
        <w:rPr>
          <w:color w:val="auto"/>
          <w:sz w:val="24"/>
          <w:szCs w:val="24"/>
          <w:lang w:val="ru-RU"/>
        </w:rPr>
      </w:pPr>
    </w:p>
    <w:p w14:paraId="0D355686" w14:textId="77777777" w:rsidR="00AE766A" w:rsidRPr="00AE766A" w:rsidRDefault="004942CD" w:rsidP="00115B08">
      <w:pPr>
        <w:spacing w:after="0" w:line="240" w:lineRule="auto"/>
        <w:ind w:left="0"/>
        <w:rPr>
          <w:b/>
          <w:bCs/>
          <w:i/>
          <w:iCs/>
          <w:color w:val="auto"/>
          <w:sz w:val="24"/>
          <w:szCs w:val="24"/>
          <w:lang w:val="ru-RU"/>
        </w:rPr>
      </w:pPr>
      <w:r w:rsidRPr="00AE766A">
        <w:rPr>
          <w:b/>
          <w:bCs/>
          <w:i/>
          <w:iCs/>
          <w:color w:val="auto"/>
          <w:sz w:val="24"/>
          <w:szCs w:val="24"/>
          <w:lang w:val="ru-RU"/>
        </w:rPr>
        <w:t xml:space="preserve">И, наконец, </w:t>
      </w:r>
    </w:p>
    <w:p w14:paraId="3B2713EE" w14:textId="77777777" w:rsidR="00AE766A" w:rsidRDefault="00AE766A" w:rsidP="00115B08">
      <w:pPr>
        <w:spacing w:after="0" w:line="240" w:lineRule="auto"/>
        <w:ind w:left="0"/>
        <w:rPr>
          <w:color w:val="auto"/>
          <w:sz w:val="24"/>
          <w:szCs w:val="24"/>
          <w:lang w:val="ru-RU"/>
        </w:rPr>
      </w:pPr>
    </w:p>
    <w:p w14:paraId="2E04C1E7" w14:textId="5E23CA11" w:rsidR="00886DB9" w:rsidRDefault="004942CD" w:rsidP="00115B08">
      <w:pPr>
        <w:spacing w:after="0" w:line="240" w:lineRule="auto"/>
        <w:ind w:left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п</w:t>
      </w:r>
      <w:r w:rsidR="007377A7">
        <w:rPr>
          <w:color w:val="auto"/>
          <w:sz w:val="24"/>
          <w:szCs w:val="24"/>
          <w:lang w:val="ru-RU"/>
        </w:rPr>
        <w:t>о событиям и тренд</w:t>
      </w:r>
      <w:r w:rsidR="00AE766A">
        <w:rPr>
          <w:color w:val="auto"/>
          <w:sz w:val="24"/>
          <w:szCs w:val="24"/>
          <w:lang w:val="ru-RU"/>
        </w:rPr>
        <w:t>ам</w:t>
      </w:r>
      <w:r w:rsidR="007377A7">
        <w:rPr>
          <w:color w:val="auto"/>
          <w:sz w:val="24"/>
          <w:szCs w:val="24"/>
          <w:lang w:val="ru-RU"/>
        </w:rPr>
        <w:t xml:space="preserve"> последних месяцев есть м</w:t>
      </w:r>
      <w:r w:rsidR="00FD7B81">
        <w:rPr>
          <w:color w:val="auto"/>
          <w:sz w:val="24"/>
          <w:szCs w:val="24"/>
          <w:lang w:val="ru-RU"/>
        </w:rPr>
        <w:t>ного информации на английском языке и</w:t>
      </w:r>
      <w:r w:rsidR="007377A7">
        <w:rPr>
          <w:color w:val="auto"/>
          <w:sz w:val="24"/>
          <w:szCs w:val="24"/>
          <w:lang w:val="ru-RU"/>
        </w:rPr>
        <w:t>, к сожалению, меньше опубликовано на</w:t>
      </w:r>
      <w:r w:rsidR="00FD7B81">
        <w:rPr>
          <w:color w:val="auto"/>
          <w:sz w:val="24"/>
          <w:szCs w:val="24"/>
          <w:lang w:val="ru-RU"/>
        </w:rPr>
        <w:t xml:space="preserve"> русском.</w:t>
      </w:r>
      <w:r w:rsidR="007377A7">
        <w:rPr>
          <w:color w:val="auto"/>
          <w:sz w:val="24"/>
          <w:szCs w:val="24"/>
          <w:lang w:val="ru-RU"/>
        </w:rPr>
        <w:t xml:space="preserve"> Эти ссылки помогут сориентироваться по последним </w:t>
      </w:r>
      <w:r w:rsidR="0006070B">
        <w:rPr>
          <w:color w:val="auto"/>
          <w:sz w:val="24"/>
          <w:szCs w:val="24"/>
          <w:lang w:val="ru-RU"/>
        </w:rPr>
        <w:t xml:space="preserve">публикациям по </w:t>
      </w:r>
      <w:r w:rsidR="00AE766A">
        <w:rPr>
          <w:color w:val="auto"/>
          <w:sz w:val="24"/>
          <w:szCs w:val="24"/>
        </w:rPr>
        <w:t>COVID</w:t>
      </w:r>
      <w:r w:rsidR="00AE766A">
        <w:rPr>
          <w:color w:val="auto"/>
          <w:sz w:val="24"/>
          <w:szCs w:val="24"/>
          <w:lang w:val="ru-RU"/>
        </w:rPr>
        <w:tab/>
      </w:r>
      <w:r w:rsidR="0006070B">
        <w:rPr>
          <w:color w:val="auto"/>
          <w:sz w:val="24"/>
          <w:szCs w:val="24"/>
          <w:lang w:val="ru-RU"/>
        </w:rPr>
        <w:t>19:</w:t>
      </w:r>
    </w:p>
    <w:p w14:paraId="2B6DE865" w14:textId="2FE4E8AE" w:rsidR="0047615D" w:rsidRPr="00AE766A" w:rsidRDefault="0047615D" w:rsidP="00115B08">
      <w:pPr>
        <w:spacing w:after="0" w:line="240" w:lineRule="auto"/>
        <w:ind w:left="0"/>
        <w:rPr>
          <w:color w:val="auto"/>
          <w:sz w:val="24"/>
          <w:szCs w:val="24"/>
          <w:lang w:val="ru-RU"/>
        </w:rPr>
      </w:pPr>
    </w:p>
    <w:p w14:paraId="1098F833" w14:textId="405ABC1A" w:rsidR="00663856" w:rsidRPr="00E83016" w:rsidRDefault="0028472E" w:rsidP="00E83016">
      <w:pPr>
        <w:pStyle w:val="af9"/>
        <w:numPr>
          <w:ilvl w:val="0"/>
          <w:numId w:val="19"/>
        </w:numPr>
        <w:spacing w:after="0" w:line="240" w:lineRule="auto"/>
        <w:rPr>
          <w:color w:val="auto"/>
          <w:sz w:val="24"/>
          <w:szCs w:val="24"/>
        </w:rPr>
      </w:pPr>
      <w:hyperlink r:id="rId33" w:history="1">
        <w:r w:rsidR="00663856" w:rsidRPr="00E83016">
          <w:rPr>
            <w:rStyle w:val="afc"/>
            <w:sz w:val="24"/>
            <w:szCs w:val="24"/>
          </w:rPr>
          <w:t>https://www.youthcompact.org/the-compact-response</w:t>
        </w:r>
      </w:hyperlink>
      <w:r w:rsidR="00663856" w:rsidRPr="00E83016">
        <w:rPr>
          <w:color w:val="auto"/>
          <w:sz w:val="24"/>
          <w:szCs w:val="24"/>
        </w:rPr>
        <w:t xml:space="preserve"> (</w:t>
      </w:r>
      <w:proofErr w:type="spellStart"/>
      <w:r w:rsidR="00663856" w:rsidRPr="00E83016">
        <w:rPr>
          <w:color w:val="auto"/>
          <w:sz w:val="24"/>
          <w:szCs w:val="24"/>
        </w:rPr>
        <w:t>Eng</w:t>
      </w:r>
      <w:proofErr w:type="spellEnd"/>
      <w:r w:rsidR="00663856" w:rsidRPr="00E83016">
        <w:rPr>
          <w:color w:val="auto"/>
          <w:sz w:val="24"/>
          <w:szCs w:val="24"/>
        </w:rPr>
        <w:t>)</w:t>
      </w:r>
    </w:p>
    <w:p w14:paraId="3E7A1C48" w14:textId="7D67B9BC" w:rsidR="00230A43" w:rsidRPr="00E83016" w:rsidRDefault="0028472E" w:rsidP="00E83016">
      <w:pPr>
        <w:pStyle w:val="af9"/>
        <w:numPr>
          <w:ilvl w:val="0"/>
          <w:numId w:val="19"/>
        </w:numPr>
        <w:spacing w:after="0" w:line="240" w:lineRule="auto"/>
        <w:rPr>
          <w:color w:val="auto"/>
          <w:sz w:val="24"/>
          <w:szCs w:val="24"/>
        </w:rPr>
      </w:pPr>
      <w:hyperlink r:id="rId34" w:history="1">
        <w:r w:rsidR="00230A43" w:rsidRPr="00E83016">
          <w:rPr>
            <w:rStyle w:val="afc"/>
            <w:sz w:val="24"/>
            <w:szCs w:val="24"/>
          </w:rPr>
          <w:t>https://static1.squarespace.com/static/5b2d24e39d5abbe187e75234/t/5ebf1d6c3106261d47fd1120/1589583217534/COMPACT+COVID19-Summary.pdf</w:t>
        </w:r>
      </w:hyperlink>
      <w:r w:rsidR="00230A43" w:rsidRPr="00E83016">
        <w:rPr>
          <w:color w:val="auto"/>
          <w:sz w:val="24"/>
          <w:szCs w:val="24"/>
        </w:rPr>
        <w:t xml:space="preserve"> (</w:t>
      </w:r>
      <w:proofErr w:type="spellStart"/>
      <w:r w:rsidR="00230A43" w:rsidRPr="00E83016">
        <w:rPr>
          <w:color w:val="auto"/>
          <w:sz w:val="24"/>
          <w:szCs w:val="24"/>
        </w:rPr>
        <w:t>Eng</w:t>
      </w:r>
      <w:proofErr w:type="spellEnd"/>
      <w:r w:rsidR="00230A43" w:rsidRPr="00E83016">
        <w:rPr>
          <w:color w:val="auto"/>
          <w:sz w:val="24"/>
          <w:szCs w:val="24"/>
        </w:rPr>
        <w:t xml:space="preserve"> publication: Guidance Summary: COVID-19: Working with and for young people)</w:t>
      </w:r>
    </w:p>
    <w:p w14:paraId="114A5FCA" w14:textId="2FFE6A5D" w:rsidR="00E83016" w:rsidRDefault="0028472E" w:rsidP="00E83016">
      <w:pPr>
        <w:pStyle w:val="af9"/>
        <w:numPr>
          <w:ilvl w:val="0"/>
          <w:numId w:val="19"/>
        </w:numPr>
        <w:spacing w:after="0" w:line="240" w:lineRule="auto"/>
        <w:rPr>
          <w:color w:val="auto"/>
          <w:sz w:val="24"/>
          <w:szCs w:val="24"/>
        </w:rPr>
      </w:pPr>
      <w:hyperlink r:id="rId35" w:history="1">
        <w:r w:rsidR="00E83016" w:rsidRPr="00E83016">
          <w:rPr>
            <w:rStyle w:val="afc"/>
            <w:sz w:val="24"/>
            <w:szCs w:val="24"/>
          </w:rPr>
          <w:t>https://www.youth4peace.info/system/files/2020-05/COMPACT%2BCOVID%2B18_05.pdf</w:t>
        </w:r>
      </w:hyperlink>
      <w:r w:rsidR="00E83016" w:rsidRPr="00E83016">
        <w:rPr>
          <w:color w:val="auto"/>
          <w:sz w:val="24"/>
          <w:szCs w:val="24"/>
        </w:rPr>
        <w:t xml:space="preserve"> (</w:t>
      </w:r>
      <w:proofErr w:type="spellStart"/>
      <w:r w:rsidR="00E83016" w:rsidRPr="00E83016">
        <w:rPr>
          <w:color w:val="auto"/>
          <w:sz w:val="24"/>
          <w:szCs w:val="24"/>
        </w:rPr>
        <w:t>Eng</w:t>
      </w:r>
      <w:proofErr w:type="spellEnd"/>
      <w:r w:rsidR="00E83016" w:rsidRPr="00E83016">
        <w:rPr>
          <w:color w:val="auto"/>
          <w:sz w:val="24"/>
          <w:szCs w:val="24"/>
        </w:rPr>
        <w:t xml:space="preserve"> publication: COVID-19: Working with and for young people)</w:t>
      </w:r>
      <w:r w:rsidR="0006070B" w:rsidRPr="0006070B">
        <w:rPr>
          <w:color w:val="auto"/>
          <w:sz w:val="24"/>
          <w:szCs w:val="24"/>
        </w:rPr>
        <w:t>.</w:t>
      </w:r>
    </w:p>
    <w:p w14:paraId="25AFA720" w14:textId="7F07EE23" w:rsidR="007E71A6" w:rsidRPr="0006070B" w:rsidRDefault="0028472E" w:rsidP="0006070B">
      <w:pPr>
        <w:pStyle w:val="af9"/>
        <w:numPr>
          <w:ilvl w:val="0"/>
          <w:numId w:val="19"/>
        </w:numPr>
        <w:spacing w:after="0" w:line="240" w:lineRule="auto"/>
        <w:rPr>
          <w:color w:val="auto"/>
          <w:sz w:val="24"/>
          <w:szCs w:val="24"/>
        </w:rPr>
      </w:pPr>
      <w:hyperlink r:id="rId36" w:history="1">
        <w:r w:rsidR="007E71A6" w:rsidRPr="00205419">
          <w:rPr>
            <w:rStyle w:val="afc"/>
            <w:sz w:val="24"/>
            <w:szCs w:val="24"/>
          </w:rPr>
          <w:t>https://en.unesco.org/sites/default/files/iaynd_statement_on_covid-19_and_youth_final.pdf</w:t>
        </w:r>
      </w:hyperlink>
      <w:r w:rsidR="007E71A6" w:rsidRPr="00205419">
        <w:rPr>
          <w:color w:val="auto"/>
          <w:sz w:val="24"/>
          <w:szCs w:val="24"/>
        </w:rPr>
        <w:t xml:space="preserve"> (</w:t>
      </w:r>
      <w:proofErr w:type="spellStart"/>
      <w:r w:rsidR="007E71A6">
        <w:rPr>
          <w:color w:val="auto"/>
          <w:sz w:val="24"/>
          <w:szCs w:val="24"/>
        </w:rPr>
        <w:t>Eng</w:t>
      </w:r>
      <w:proofErr w:type="spellEnd"/>
      <w:r w:rsidR="007E71A6" w:rsidRPr="007E71A6">
        <w:rPr>
          <w:color w:val="auto"/>
          <w:sz w:val="24"/>
          <w:szCs w:val="24"/>
        </w:rPr>
        <w:t xml:space="preserve">) </w:t>
      </w:r>
      <w:r w:rsidR="007E71A6">
        <w:rPr>
          <w:color w:val="auto"/>
          <w:sz w:val="24"/>
          <w:szCs w:val="24"/>
          <w:lang w:val="ru-RU"/>
        </w:rPr>
        <w:t>Заявление</w:t>
      </w:r>
      <w:r w:rsidR="007E71A6" w:rsidRPr="007E71A6">
        <w:rPr>
          <w:color w:val="auto"/>
          <w:sz w:val="24"/>
          <w:szCs w:val="24"/>
        </w:rPr>
        <w:t xml:space="preserve"> </w:t>
      </w:r>
      <w:proofErr w:type="spellStart"/>
      <w:r w:rsidR="007E71A6" w:rsidRPr="007E71A6">
        <w:rPr>
          <w:color w:val="auto"/>
          <w:sz w:val="24"/>
          <w:szCs w:val="24"/>
        </w:rPr>
        <w:t>Межучрежденческой</w:t>
      </w:r>
      <w:proofErr w:type="spellEnd"/>
      <w:r w:rsidR="007E71A6" w:rsidRPr="007E71A6">
        <w:rPr>
          <w:color w:val="auto"/>
          <w:sz w:val="24"/>
          <w:szCs w:val="24"/>
        </w:rPr>
        <w:t xml:space="preserve"> </w:t>
      </w:r>
      <w:proofErr w:type="spellStart"/>
      <w:r w:rsidR="007E71A6" w:rsidRPr="007E71A6">
        <w:rPr>
          <w:color w:val="auto"/>
          <w:sz w:val="24"/>
          <w:szCs w:val="24"/>
        </w:rPr>
        <w:t>сети</w:t>
      </w:r>
      <w:proofErr w:type="spellEnd"/>
      <w:r w:rsidR="007E71A6" w:rsidRPr="007E71A6">
        <w:rPr>
          <w:color w:val="auto"/>
          <w:sz w:val="24"/>
          <w:szCs w:val="24"/>
        </w:rPr>
        <w:t xml:space="preserve"> ООН </w:t>
      </w:r>
      <w:proofErr w:type="spellStart"/>
      <w:r w:rsidR="007E71A6" w:rsidRPr="007E71A6">
        <w:rPr>
          <w:color w:val="auto"/>
          <w:sz w:val="24"/>
          <w:szCs w:val="24"/>
        </w:rPr>
        <w:t>по</w:t>
      </w:r>
      <w:proofErr w:type="spellEnd"/>
      <w:r w:rsidR="007E71A6" w:rsidRPr="007E71A6">
        <w:rPr>
          <w:color w:val="auto"/>
          <w:sz w:val="24"/>
          <w:szCs w:val="24"/>
        </w:rPr>
        <w:t xml:space="preserve"> </w:t>
      </w:r>
      <w:proofErr w:type="spellStart"/>
      <w:r w:rsidR="007E71A6" w:rsidRPr="007E71A6">
        <w:rPr>
          <w:color w:val="auto"/>
          <w:sz w:val="24"/>
          <w:szCs w:val="24"/>
        </w:rPr>
        <w:t>вопросам</w:t>
      </w:r>
      <w:proofErr w:type="spellEnd"/>
      <w:r w:rsidR="007E71A6" w:rsidRPr="007E71A6">
        <w:rPr>
          <w:color w:val="auto"/>
          <w:sz w:val="24"/>
          <w:szCs w:val="24"/>
        </w:rPr>
        <w:t xml:space="preserve"> </w:t>
      </w:r>
      <w:proofErr w:type="spellStart"/>
      <w:r w:rsidR="007E71A6" w:rsidRPr="007E71A6">
        <w:rPr>
          <w:color w:val="auto"/>
          <w:sz w:val="24"/>
          <w:szCs w:val="24"/>
        </w:rPr>
        <w:t>развития</w:t>
      </w:r>
      <w:proofErr w:type="spellEnd"/>
      <w:r w:rsidR="007E71A6" w:rsidRPr="007E71A6">
        <w:rPr>
          <w:color w:val="auto"/>
          <w:sz w:val="24"/>
          <w:szCs w:val="24"/>
        </w:rPr>
        <w:t xml:space="preserve"> </w:t>
      </w:r>
      <w:proofErr w:type="spellStart"/>
      <w:r w:rsidR="007E71A6" w:rsidRPr="007E71A6">
        <w:rPr>
          <w:color w:val="auto"/>
          <w:sz w:val="24"/>
          <w:szCs w:val="24"/>
        </w:rPr>
        <w:t>молодежи</w:t>
      </w:r>
      <w:proofErr w:type="spellEnd"/>
      <w:r w:rsidR="007E71A6" w:rsidRPr="007E71A6">
        <w:rPr>
          <w:color w:val="auto"/>
          <w:sz w:val="24"/>
          <w:szCs w:val="24"/>
        </w:rPr>
        <w:t xml:space="preserve"> «COVID-19 и </w:t>
      </w:r>
      <w:proofErr w:type="spellStart"/>
      <w:r w:rsidR="007E71A6" w:rsidRPr="007E71A6">
        <w:rPr>
          <w:color w:val="auto"/>
          <w:sz w:val="24"/>
          <w:szCs w:val="24"/>
        </w:rPr>
        <w:t>молодежь</w:t>
      </w:r>
      <w:proofErr w:type="spellEnd"/>
      <w:r w:rsidR="007E71A6" w:rsidRPr="007E71A6">
        <w:rPr>
          <w:color w:val="auto"/>
          <w:sz w:val="24"/>
          <w:szCs w:val="24"/>
        </w:rPr>
        <w:t xml:space="preserve">» / </w:t>
      </w:r>
      <w:r w:rsidR="007E71A6">
        <w:rPr>
          <w:color w:val="auto"/>
          <w:sz w:val="24"/>
          <w:szCs w:val="24"/>
        </w:rPr>
        <w:t>Statement</w:t>
      </w:r>
      <w:r w:rsidR="007E71A6" w:rsidRPr="007E71A6">
        <w:rPr>
          <w:color w:val="auto"/>
          <w:sz w:val="24"/>
          <w:szCs w:val="24"/>
        </w:rPr>
        <w:t xml:space="preserve"> </w:t>
      </w:r>
      <w:r w:rsidR="007E71A6">
        <w:rPr>
          <w:color w:val="auto"/>
          <w:sz w:val="24"/>
          <w:szCs w:val="24"/>
        </w:rPr>
        <w:t>on</w:t>
      </w:r>
      <w:r w:rsidR="007E71A6" w:rsidRPr="007E71A6">
        <w:rPr>
          <w:color w:val="auto"/>
          <w:sz w:val="24"/>
          <w:szCs w:val="24"/>
        </w:rPr>
        <w:t xml:space="preserve"> </w:t>
      </w:r>
      <w:r w:rsidR="007E71A6">
        <w:rPr>
          <w:color w:val="auto"/>
          <w:sz w:val="24"/>
          <w:szCs w:val="24"/>
        </w:rPr>
        <w:t>COVID</w:t>
      </w:r>
      <w:r w:rsidR="007E71A6" w:rsidRPr="007E71A6">
        <w:rPr>
          <w:color w:val="auto"/>
          <w:sz w:val="24"/>
          <w:szCs w:val="24"/>
        </w:rPr>
        <w:t>-</w:t>
      </w:r>
      <w:r w:rsidR="007E71A6">
        <w:rPr>
          <w:color w:val="auto"/>
          <w:sz w:val="24"/>
          <w:szCs w:val="24"/>
        </w:rPr>
        <w:t>19 and youth of United Nations Interagency Network on Youth Development</w:t>
      </w:r>
      <w:r w:rsidR="0006070B" w:rsidRPr="0006070B">
        <w:rPr>
          <w:color w:val="auto"/>
          <w:sz w:val="24"/>
          <w:szCs w:val="24"/>
        </w:rPr>
        <w:t>.</w:t>
      </w:r>
    </w:p>
    <w:p w14:paraId="63D494DA" w14:textId="1D36C8D5" w:rsidR="00E83016" w:rsidRPr="00E83016" w:rsidRDefault="00E83016" w:rsidP="00E83016">
      <w:pPr>
        <w:spacing w:after="0" w:line="240" w:lineRule="auto"/>
        <w:ind w:left="0"/>
        <w:rPr>
          <w:color w:val="auto"/>
          <w:sz w:val="24"/>
          <w:szCs w:val="24"/>
        </w:rPr>
      </w:pPr>
    </w:p>
    <w:p w14:paraId="0F4D6C5E" w14:textId="77777777" w:rsidR="00230A43" w:rsidRPr="00E83016" w:rsidRDefault="00230A43" w:rsidP="00230A43">
      <w:pPr>
        <w:spacing w:after="0" w:line="240" w:lineRule="auto"/>
        <w:ind w:left="0"/>
        <w:rPr>
          <w:color w:val="auto"/>
          <w:sz w:val="24"/>
          <w:szCs w:val="24"/>
        </w:rPr>
      </w:pPr>
    </w:p>
    <w:p w14:paraId="50C7D0CD" w14:textId="611B4FBA" w:rsidR="007E71A6" w:rsidRDefault="007E71A6" w:rsidP="007E71A6">
      <w:pPr>
        <w:spacing w:after="0" w:line="240" w:lineRule="auto"/>
        <w:ind w:left="0"/>
        <w:rPr>
          <w:color w:val="auto"/>
          <w:sz w:val="24"/>
          <w:szCs w:val="24"/>
        </w:rPr>
      </w:pPr>
    </w:p>
    <w:p w14:paraId="679E4D59" w14:textId="77777777" w:rsidR="007E71A6" w:rsidRPr="007E71A6" w:rsidRDefault="007E71A6" w:rsidP="007E71A6">
      <w:pPr>
        <w:spacing w:after="0" w:line="240" w:lineRule="auto"/>
        <w:ind w:left="0"/>
        <w:rPr>
          <w:color w:val="auto"/>
          <w:sz w:val="24"/>
          <w:szCs w:val="24"/>
        </w:rPr>
      </w:pPr>
    </w:p>
    <w:p w14:paraId="27E3A171" w14:textId="29BBB55D" w:rsidR="00115B08" w:rsidRPr="00115B08" w:rsidRDefault="007E71A6" w:rsidP="0006070B">
      <w:pPr>
        <w:spacing w:after="0" w:line="240" w:lineRule="auto"/>
        <w:ind w:left="0"/>
        <w:rPr>
          <w:color w:val="auto"/>
          <w:sz w:val="24"/>
          <w:szCs w:val="24"/>
          <w:highlight w:val="yellow"/>
        </w:rPr>
      </w:pPr>
      <w:r w:rsidRPr="007E71A6">
        <w:rPr>
          <w:color w:val="auto"/>
          <w:sz w:val="24"/>
          <w:szCs w:val="24"/>
        </w:rPr>
        <w:t xml:space="preserve"> </w:t>
      </w:r>
    </w:p>
    <w:p w14:paraId="0C9A2B1A" w14:textId="07836AC5" w:rsidR="00FE03D1" w:rsidRPr="00115B08" w:rsidRDefault="00FE03D1" w:rsidP="00115B08">
      <w:pPr>
        <w:spacing w:after="0" w:line="240" w:lineRule="auto"/>
        <w:ind w:left="0"/>
        <w:rPr>
          <w:color w:val="auto"/>
          <w:sz w:val="24"/>
          <w:szCs w:val="24"/>
        </w:rPr>
      </w:pPr>
    </w:p>
    <w:sectPr w:rsidR="00FE03D1" w:rsidRPr="00115B08" w:rsidSect="00674435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0" w:h="16840"/>
      <w:pgMar w:top="1418" w:right="1474" w:bottom="107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B554C" w14:textId="77777777" w:rsidR="0028472E" w:rsidRDefault="0028472E">
      <w:pPr>
        <w:spacing w:after="0" w:line="240" w:lineRule="auto"/>
      </w:pPr>
      <w:r>
        <w:separator/>
      </w:r>
    </w:p>
    <w:p w14:paraId="48640AAB" w14:textId="77777777" w:rsidR="0028472E" w:rsidRDefault="0028472E"/>
  </w:endnote>
  <w:endnote w:type="continuationSeparator" w:id="0">
    <w:p w14:paraId="551B2908" w14:textId="77777777" w:rsidR="0028472E" w:rsidRDefault="0028472E">
      <w:pPr>
        <w:spacing w:after="0" w:line="240" w:lineRule="auto"/>
      </w:pPr>
      <w:r>
        <w:continuationSeparator/>
      </w:r>
    </w:p>
    <w:p w14:paraId="0E01F652" w14:textId="77777777" w:rsidR="0028472E" w:rsidRDefault="002847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7"/>
      </w:rPr>
      <w:id w:val="166448156"/>
      <w:docPartObj>
        <w:docPartGallery w:val="Page Numbers (Bottom of Page)"/>
        <w:docPartUnique/>
      </w:docPartObj>
    </w:sdtPr>
    <w:sdtEndPr>
      <w:rPr>
        <w:rStyle w:val="af7"/>
      </w:rPr>
    </w:sdtEndPr>
    <w:sdtContent>
      <w:p w14:paraId="5BB683FE" w14:textId="0D049C88" w:rsidR="00674435" w:rsidRDefault="00674435" w:rsidP="00BB14A4">
        <w:pPr>
          <w:pStyle w:val="a5"/>
          <w:framePr w:wrap="none" w:vAnchor="text" w:hAnchor="margin" w:xAlign="right" w:y="1"/>
          <w:rPr>
            <w:rStyle w:val="af7"/>
          </w:rPr>
        </w:pPr>
        <w:r>
          <w:rPr>
            <w:rStyle w:val="af7"/>
          </w:rPr>
          <w:fldChar w:fldCharType="begin"/>
        </w:r>
        <w:r>
          <w:rPr>
            <w:rStyle w:val="af7"/>
          </w:rPr>
          <w:instrText xml:space="preserve"> PAGE </w:instrText>
        </w:r>
        <w:r>
          <w:rPr>
            <w:rStyle w:val="af7"/>
          </w:rPr>
          <w:fldChar w:fldCharType="end"/>
        </w:r>
      </w:p>
    </w:sdtContent>
  </w:sdt>
  <w:p w14:paraId="5876AC22" w14:textId="77777777" w:rsidR="00674435" w:rsidRDefault="00674435" w:rsidP="0067443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707FB" w14:textId="770C54C4" w:rsidR="00674435" w:rsidRPr="00674435" w:rsidRDefault="0028472E" w:rsidP="00BB14A4">
    <w:pPr>
      <w:pStyle w:val="a5"/>
      <w:framePr w:wrap="none" w:vAnchor="text" w:hAnchor="margin" w:xAlign="right" w:y="1"/>
      <w:rPr>
        <w:rStyle w:val="af7"/>
        <w:sz w:val="18"/>
        <w:szCs w:val="18"/>
      </w:rPr>
    </w:pPr>
    <w:sdt>
      <w:sdtPr>
        <w:rPr>
          <w:rStyle w:val="af7"/>
          <w:sz w:val="18"/>
          <w:szCs w:val="18"/>
        </w:rPr>
        <w:id w:val="-1465495275"/>
        <w:docPartObj>
          <w:docPartGallery w:val="Page Numbers (Bottom of Page)"/>
          <w:docPartUnique/>
        </w:docPartObj>
      </w:sdtPr>
      <w:sdtEndPr>
        <w:rPr>
          <w:rStyle w:val="af7"/>
        </w:rPr>
      </w:sdtEndPr>
      <w:sdtContent>
        <w:r w:rsidR="00674435" w:rsidRPr="00674435">
          <w:rPr>
            <w:rStyle w:val="af7"/>
            <w:sz w:val="18"/>
            <w:szCs w:val="18"/>
          </w:rPr>
          <w:fldChar w:fldCharType="begin"/>
        </w:r>
        <w:r w:rsidR="00674435" w:rsidRPr="00674435">
          <w:rPr>
            <w:rStyle w:val="af7"/>
            <w:sz w:val="18"/>
            <w:szCs w:val="18"/>
          </w:rPr>
          <w:instrText xml:space="preserve"> PAGE </w:instrText>
        </w:r>
        <w:r w:rsidR="00674435" w:rsidRPr="00674435">
          <w:rPr>
            <w:rStyle w:val="af7"/>
            <w:sz w:val="18"/>
            <w:szCs w:val="18"/>
          </w:rPr>
          <w:fldChar w:fldCharType="separate"/>
        </w:r>
        <w:r w:rsidR="00963DBE">
          <w:rPr>
            <w:rStyle w:val="af7"/>
            <w:noProof/>
            <w:sz w:val="18"/>
            <w:szCs w:val="18"/>
          </w:rPr>
          <w:t>4</w:t>
        </w:r>
        <w:r w:rsidR="00674435" w:rsidRPr="00674435">
          <w:rPr>
            <w:rStyle w:val="af7"/>
            <w:sz w:val="18"/>
            <w:szCs w:val="18"/>
          </w:rPr>
          <w:fldChar w:fldCharType="end"/>
        </w:r>
      </w:sdtContent>
    </w:sdt>
  </w:p>
  <w:p w14:paraId="1A529892" w14:textId="663E52A2" w:rsidR="00010D79" w:rsidRDefault="00010D79" w:rsidP="00EB614C">
    <w:pPr>
      <w:pStyle w:val="a5"/>
      <w:ind w:left="0" w:right="360"/>
      <w:rPr>
        <w:sz w:val="18"/>
        <w:szCs w:val="18"/>
      </w:rPr>
    </w:pPr>
  </w:p>
  <w:p w14:paraId="509588CB" w14:textId="77777777" w:rsidR="00674435" w:rsidRPr="00674435" w:rsidRDefault="00674435" w:rsidP="00674435">
    <w:pPr>
      <w:pStyle w:val="a5"/>
      <w:ind w:right="36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1EBED" w14:textId="77777777" w:rsidR="00674435" w:rsidRDefault="006744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60C3F" w14:textId="77777777" w:rsidR="0028472E" w:rsidRDefault="0028472E">
      <w:pPr>
        <w:spacing w:after="0" w:line="240" w:lineRule="auto"/>
      </w:pPr>
      <w:r>
        <w:separator/>
      </w:r>
    </w:p>
    <w:p w14:paraId="6BA0B376" w14:textId="77777777" w:rsidR="0028472E" w:rsidRDefault="0028472E"/>
  </w:footnote>
  <w:footnote w:type="continuationSeparator" w:id="0">
    <w:p w14:paraId="33971854" w14:textId="77777777" w:rsidR="0028472E" w:rsidRDefault="0028472E">
      <w:pPr>
        <w:spacing w:after="0" w:line="240" w:lineRule="auto"/>
      </w:pPr>
      <w:r>
        <w:continuationSeparator/>
      </w:r>
    </w:p>
    <w:p w14:paraId="468D0FB4" w14:textId="77777777" w:rsidR="0028472E" w:rsidRDefault="002847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DA22F" w14:textId="77777777" w:rsidR="00674435" w:rsidRDefault="0067443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3DC44" w14:textId="77777777" w:rsidR="00674435" w:rsidRDefault="0067443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2E519" w14:textId="77777777" w:rsidR="00674435" w:rsidRDefault="006744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2D8D"/>
    <w:multiLevelType w:val="hybridMultilevel"/>
    <w:tmpl w:val="4A12F7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B0BC9"/>
    <w:multiLevelType w:val="hybridMultilevel"/>
    <w:tmpl w:val="8F263720"/>
    <w:lvl w:ilvl="0" w:tplc="55FCF8D8">
      <w:start w:val="1"/>
      <w:numFmt w:val="bullet"/>
      <w:lvlText w:val="&amp;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12453F"/>
    <w:multiLevelType w:val="hybridMultilevel"/>
    <w:tmpl w:val="9AE2705A"/>
    <w:lvl w:ilvl="0" w:tplc="55FCF8D8">
      <w:start w:val="1"/>
      <w:numFmt w:val="bullet"/>
      <w:lvlText w:val="&amp;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244C1E"/>
    <w:multiLevelType w:val="hybridMultilevel"/>
    <w:tmpl w:val="C9B015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146292"/>
    <w:multiLevelType w:val="hybridMultilevel"/>
    <w:tmpl w:val="A2FC3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72BA3"/>
    <w:multiLevelType w:val="hybridMultilevel"/>
    <w:tmpl w:val="728CE7F4"/>
    <w:lvl w:ilvl="0" w:tplc="55FCF8D8">
      <w:start w:val="1"/>
      <w:numFmt w:val="bullet"/>
      <w:lvlText w:val="&amp;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CA36BC"/>
    <w:multiLevelType w:val="hybridMultilevel"/>
    <w:tmpl w:val="2A8474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A5C9E"/>
    <w:multiLevelType w:val="hybridMultilevel"/>
    <w:tmpl w:val="C94271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677F4A"/>
    <w:multiLevelType w:val="hybridMultilevel"/>
    <w:tmpl w:val="FF32A6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FC1690"/>
    <w:multiLevelType w:val="hybridMultilevel"/>
    <w:tmpl w:val="9190E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E6403"/>
    <w:multiLevelType w:val="hybridMultilevel"/>
    <w:tmpl w:val="0602D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01EAB"/>
    <w:multiLevelType w:val="hybridMultilevel"/>
    <w:tmpl w:val="616E1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B0E3A"/>
    <w:multiLevelType w:val="multilevel"/>
    <w:tmpl w:val="25DCC99E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lang w:val="en"/>
      </w:rPr>
    </w:lvl>
    <w:lvl w:ilvl="1">
      <w:start w:val="1"/>
      <w:numFmt w:val="upperLetter"/>
      <w:pStyle w:val="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ind w:left="3240" w:hanging="360"/>
      </w:pPr>
      <w:rPr>
        <w:rFonts w:hint="default"/>
      </w:rPr>
    </w:lvl>
  </w:abstractNum>
  <w:abstractNum w:abstractNumId="13" w15:restartNumberingAfterBreak="0">
    <w:nsid w:val="4CB806DF"/>
    <w:multiLevelType w:val="hybridMultilevel"/>
    <w:tmpl w:val="9C20F1FA"/>
    <w:lvl w:ilvl="0" w:tplc="CBB69166">
      <w:start w:val="1"/>
      <w:numFmt w:val="lowerLetter"/>
      <w:lvlText w:val="(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A5A83"/>
    <w:multiLevelType w:val="hybridMultilevel"/>
    <w:tmpl w:val="455EA6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9C30BB"/>
    <w:multiLevelType w:val="hybridMultilevel"/>
    <w:tmpl w:val="8190D7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BC7002"/>
    <w:multiLevelType w:val="hybridMultilevel"/>
    <w:tmpl w:val="D9F8B7A2"/>
    <w:lvl w:ilvl="0" w:tplc="C4F46534">
      <w:start w:val="1"/>
      <w:numFmt w:val="bullet"/>
      <w:lvlText w:val="-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FBB4431"/>
    <w:multiLevelType w:val="hybridMultilevel"/>
    <w:tmpl w:val="14D69D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253CEB"/>
    <w:multiLevelType w:val="hybridMultilevel"/>
    <w:tmpl w:val="9EE68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C44D45"/>
    <w:multiLevelType w:val="hybridMultilevel"/>
    <w:tmpl w:val="4814A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325688"/>
    <w:multiLevelType w:val="hybridMultilevel"/>
    <w:tmpl w:val="BF524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337DF"/>
    <w:multiLevelType w:val="hybridMultilevel"/>
    <w:tmpl w:val="334A23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16"/>
  </w:num>
  <w:num w:numId="5">
    <w:abstractNumId w:val="8"/>
  </w:num>
  <w:num w:numId="6">
    <w:abstractNumId w:val="21"/>
  </w:num>
  <w:num w:numId="7">
    <w:abstractNumId w:val="0"/>
  </w:num>
  <w:num w:numId="8">
    <w:abstractNumId w:val="3"/>
  </w:num>
  <w:num w:numId="9">
    <w:abstractNumId w:val="17"/>
  </w:num>
  <w:num w:numId="10">
    <w:abstractNumId w:val="15"/>
  </w:num>
  <w:num w:numId="11">
    <w:abstractNumId w:val="14"/>
  </w:num>
  <w:num w:numId="12">
    <w:abstractNumId w:val="7"/>
  </w:num>
  <w:num w:numId="13">
    <w:abstractNumId w:val="9"/>
  </w:num>
  <w:num w:numId="14">
    <w:abstractNumId w:val="4"/>
  </w:num>
  <w:num w:numId="15">
    <w:abstractNumId w:val="20"/>
  </w:num>
  <w:num w:numId="16">
    <w:abstractNumId w:val="19"/>
  </w:num>
  <w:num w:numId="17">
    <w:abstractNumId w:val="18"/>
  </w:num>
  <w:num w:numId="18">
    <w:abstractNumId w:val="11"/>
  </w:num>
  <w:num w:numId="19">
    <w:abstractNumId w:val="2"/>
  </w:num>
  <w:num w:numId="20">
    <w:abstractNumId w:val="1"/>
  </w:num>
  <w:num w:numId="21">
    <w:abstractNumId w:val="5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24A"/>
    <w:rsid w:val="00010D79"/>
    <w:rsid w:val="0002187F"/>
    <w:rsid w:val="0002485B"/>
    <w:rsid w:val="00036480"/>
    <w:rsid w:val="0006070B"/>
    <w:rsid w:val="00080171"/>
    <w:rsid w:val="000813AA"/>
    <w:rsid w:val="000902B8"/>
    <w:rsid w:val="000A6FCA"/>
    <w:rsid w:val="000B6E4F"/>
    <w:rsid w:val="000C43E8"/>
    <w:rsid w:val="000D2FD0"/>
    <w:rsid w:val="000D3929"/>
    <w:rsid w:val="000E5CA1"/>
    <w:rsid w:val="000F5515"/>
    <w:rsid w:val="00115B08"/>
    <w:rsid w:val="001470D6"/>
    <w:rsid w:val="001563F2"/>
    <w:rsid w:val="001710D6"/>
    <w:rsid w:val="00173187"/>
    <w:rsid w:val="0019099A"/>
    <w:rsid w:val="001A310E"/>
    <w:rsid w:val="001E14CB"/>
    <w:rsid w:val="00205419"/>
    <w:rsid w:val="002103DC"/>
    <w:rsid w:val="00230A43"/>
    <w:rsid w:val="00231DBA"/>
    <w:rsid w:val="00246DF5"/>
    <w:rsid w:val="0028472E"/>
    <w:rsid w:val="0029070A"/>
    <w:rsid w:val="002D29EB"/>
    <w:rsid w:val="002F1298"/>
    <w:rsid w:val="002F1E4F"/>
    <w:rsid w:val="00316E89"/>
    <w:rsid w:val="003262A0"/>
    <w:rsid w:val="00340186"/>
    <w:rsid w:val="00343608"/>
    <w:rsid w:val="00347F94"/>
    <w:rsid w:val="003512AC"/>
    <w:rsid w:val="00352122"/>
    <w:rsid w:val="00353F38"/>
    <w:rsid w:val="003541C4"/>
    <w:rsid w:val="00354424"/>
    <w:rsid w:val="00384430"/>
    <w:rsid w:val="00393304"/>
    <w:rsid w:val="003B5945"/>
    <w:rsid w:val="003C74A6"/>
    <w:rsid w:val="003D5873"/>
    <w:rsid w:val="003F30B2"/>
    <w:rsid w:val="0047615D"/>
    <w:rsid w:val="004942CD"/>
    <w:rsid w:val="004B0A18"/>
    <w:rsid w:val="004C4293"/>
    <w:rsid w:val="004D60E3"/>
    <w:rsid w:val="004E374E"/>
    <w:rsid w:val="0051412B"/>
    <w:rsid w:val="00517BA3"/>
    <w:rsid w:val="005664E5"/>
    <w:rsid w:val="00583F1A"/>
    <w:rsid w:val="00584219"/>
    <w:rsid w:val="00593468"/>
    <w:rsid w:val="00594E34"/>
    <w:rsid w:val="00595F9D"/>
    <w:rsid w:val="005A4E2E"/>
    <w:rsid w:val="005F5543"/>
    <w:rsid w:val="00614CB8"/>
    <w:rsid w:val="00617F73"/>
    <w:rsid w:val="00640283"/>
    <w:rsid w:val="006553D0"/>
    <w:rsid w:val="00663856"/>
    <w:rsid w:val="0067269C"/>
    <w:rsid w:val="00674435"/>
    <w:rsid w:val="0068697F"/>
    <w:rsid w:val="00690F53"/>
    <w:rsid w:val="006C460A"/>
    <w:rsid w:val="006C4A03"/>
    <w:rsid w:val="006C5507"/>
    <w:rsid w:val="006D3686"/>
    <w:rsid w:val="006E206A"/>
    <w:rsid w:val="006F4435"/>
    <w:rsid w:val="00720918"/>
    <w:rsid w:val="0072173F"/>
    <w:rsid w:val="0073112A"/>
    <w:rsid w:val="00734497"/>
    <w:rsid w:val="007377A7"/>
    <w:rsid w:val="00767353"/>
    <w:rsid w:val="00777C55"/>
    <w:rsid w:val="00782627"/>
    <w:rsid w:val="00783BEB"/>
    <w:rsid w:val="007847F4"/>
    <w:rsid w:val="0078739E"/>
    <w:rsid w:val="007979DB"/>
    <w:rsid w:val="007B605A"/>
    <w:rsid w:val="007C1C59"/>
    <w:rsid w:val="007C2428"/>
    <w:rsid w:val="007E71A6"/>
    <w:rsid w:val="008249F5"/>
    <w:rsid w:val="008503B8"/>
    <w:rsid w:val="00851C59"/>
    <w:rsid w:val="00866B79"/>
    <w:rsid w:val="00873A6B"/>
    <w:rsid w:val="00886DB9"/>
    <w:rsid w:val="00890025"/>
    <w:rsid w:val="00891178"/>
    <w:rsid w:val="008A0A19"/>
    <w:rsid w:val="008B31F8"/>
    <w:rsid w:val="008D592B"/>
    <w:rsid w:val="00942FFE"/>
    <w:rsid w:val="00947729"/>
    <w:rsid w:val="00963DBE"/>
    <w:rsid w:val="00981F30"/>
    <w:rsid w:val="009B6E44"/>
    <w:rsid w:val="009E0630"/>
    <w:rsid w:val="00A16575"/>
    <w:rsid w:val="00A44396"/>
    <w:rsid w:val="00A45586"/>
    <w:rsid w:val="00A51B0A"/>
    <w:rsid w:val="00A7224F"/>
    <w:rsid w:val="00A738FB"/>
    <w:rsid w:val="00A80F1B"/>
    <w:rsid w:val="00A81D96"/>
    <w:rsid w:val="00AC3178"/>
    <w:rsid w:val="00AE766A"/>
    <w:rsid w:val="00AF4E51"/>
    <w:rsid w:val="00B0293C"/>
    <w:rsid w:val="00B21F28"/>
    <w:rsid w:val="00B3743B"/>
    <w:rsid w:val="00B444B4"/>
    <w:rsid w:val="00B475CC"/>
    <w:rsid w:val="00B636CE"/>
    <w:rsid w:val="00B63B0C"/>
    <w:rsid w:val="00B747A7"/>
    <w:rsid w:val="00B760B0"/>
    <w:rsid w:val="00B778E1"/>
    <w:rsid w:val="00B969D8"/>
    <w:rsid w:val="00BB14A4"/>
    <w:rsid w:val="00BE46FF"/>
    <w:rsid w:val="00BE6411"/>
    <w:rsid w:val="00C16A6A"/>
    <w:rsid w:val="00C26AEF"/>
    <w:rsid w:val="00C35F6E"/>
    <w:rsid w:val="00C45259"/>
    <w:rsid w:val="00C71F95"/>
    <w:rsid w:val="00CC51B0"/>
    <w:rsid w:val="00CC77EF"/>
    <w:rsid w:val="00D15A25"/>
    <w:rsid w:val="00D42084"/>
    <w:rsid w:val="00D4473F"/>
    <w:rsid w:val="00D50BCD"/>
    <w:rsid w:val="00D80C22"/>
    <w:rsid w:val="00DA0B19"/>
    <w:rsid w:val="00DA7CBA"/>
    <w:rsid w:val="00DB2F3F"/>
    <w:rsid w:val="00DD4F0B"/>
    <w:rsid w:val="00DE2181"/>
    <w:rsid w:val="00DE260E"/>
    <w:rsid w:val="00E15540"/>
    <w:rsid w:val="00E83016"/>
    <w:rsid w:val="00EB614C"/>
    <w:rsid w:val="00ED5197"/>
    <w:rsid w:val="00ED63F5"/>
    <w:rsid w:val="00ED6F80"/>
    <w:rsid w:val="00EE6E0B"/>
    <w:rsid w:val="00EF27F8"/>
    <w:rsid w:val="00F03EE3"/>
    <w:rsid w:val="00F10563"/>
    <w:rsid w:val="00F43B0F"/>
    <w:rsid w:val="00FA1FD4"/>
    <w:rsid w:val="00FB424A"/>
    <w:rsid w:val="00FB712E"/>
    <w:rsid w:val="00FD697D"/>
    <w:rsid w:val="00FD7B81"/>
    <w:rsid w:val="00FE03D1"/>
    <w:rsid w:val="00FF0356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83827"/>
  <w15:chartTrackingRefBased/>
  <w15:docId w15:val="{7B56B9BD-A3F0-5F46-83EE-CE8B542B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2">
    <w:name w:val="heading 2"/>
    <w:basedOn w:val="a"/>
    <w:link w:val="20"/>
    <w:uiPriority w:val="9"/>
    <w:unhideWhenUsed/>
    <w:qFormat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3">
    <w:name w:val="heading 3"/>
    <w:basedOn w:val="a"/>
    <w:link w:val="30"/>
    <w:uiPriority w:val="9"/>
    <w:unhideWhenUsed/>
    <w:qFormat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4">
    <w:name w:val="heading 4"/>
    <w:basedOn w:val="a"/>
    <w:link w:val="40"/>
    <w:uiPriority w:val="9"/>
    <w:semiHidden/>
    <w:unhideWhenUsed/>
    <w:qFormat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5">
    <w:name w:val="heading 5"/>
    <w:basedOn w:val="a"/>
    <w:link w:val="50"/>
    <w:uiPriority w:val="9"/>
    <w:semiHidden/>
    <w:unhideWhenUsed/>
    <w:qFormat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6">
    <w:name w:val="heading 6"/>
    <w:basedOn w:val="a"/>
    <w:link w:val="60"/>
    <w:uiPriority w:val="9"/>
    <w:semiHidden/>
    <w:unhideWhenUsed/>
    <w:qFormat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7">
    <w:name w:val="heading 7"/>
    <w:basedOn w:val="a"/>
    <w:link w:val="70"/>
    <w:uiPriority w:val="9"/>
    <w:semiHidden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8">
    <w:name w:val="heading 8"/>
    <w:basedOn w:val="a"/>
    <w:link w:val="80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9">
    <w:name w:val="heading 9"/>
    <w:basedOn w:val="a"/>
    <w:link w:val="90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a3">
    <w:name w:val="header"/>
    <w:basedOn w:val="a"/>
    <w:link w:val="a4"/>
    <w:uiPriority w:val="99"/>
    <w:unhideWhenUsed/>
    <w:qFormat/>
    <w:pPr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qFormat/>
    <w:pPr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8">
    <w:name w:val="Title"/>
    <w:basedOn w:val="a"/>
    <w:link w:val="a9"/>
    <w:uiPriority w:val="2"/>
    <w:unhideWhenUsed/>
    <w:qFormat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a9">
    <w:name w:val="Заголовок Знак"/>
    <w:basedOn w:val="a0"/>
    <w:link w:val="a8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aa">
    <w:name w:val="Subtitle"/>
    <w:basedOn w:val="a"/>
    <w:next w:val="a"/>
    <w:link w:val="ab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ac">
    <w:name w:val="Date"/>
    <w:basedOn w:val="a"/>
    <w:next w:val="a8"/>
    <w:link w:val="ad"/>
    <w:uiPriority w:val="2"/>
    <w:qFormat/>
    <w:pPr>
      <w:spacing w:after="360"/>
      <w:ind w:left="0"/>
    </w:pPr>
    <w:rPr>
      <w:sz w:val="28"/>
    </w:rPr>
  </w:style>
  <w:style w:type="character" w:customStyle="1" w:styleId="ad">
    <w:name w:val="Дата Знак"/>
    <w:basedOn w:val="a0"/>
    <w:link w:val="ac"/>
    <w:uiPriority w:val="2"/>
    <w:rPr>
      <w:sz w:val="28"/>
    </w:rPr>
  </w:style>
  <w:style w:type="character" w:styleId="ae">
    <w:name w:val="Intense Emphasis"/>
    <w:basedOn w:val="a0"/>
    <w:uiPriority w:val="21"/>
    <w:semiHidden/>
    <w:unhideWhenUsed/>
    <w:qFormat/>
    <w:rPr>
      <w:b/>
      <w:iCs/>
      <w:color w:val="2E2E2E" w:themeColor="accent2"/>
    </w:rPr>
  </w:style>
  <w:style w:type="paragraph" w:styleId="af">
    <w:name w:val="Intense Quote"/>
    <w:basedOn w:val="a"/>
    <w:next w:val="a"/>
    <w:link w:val="af0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af0">
    <w:name w:val="Выделенная цитата Знак"/>
    <w:basedOn w:val="a0"/>
    <w:link w:val="af"/>
    <w:uiPriority w:val="30"/>
    <w:semiHidden/>
    <w:rPr>
      <w:b/>
      <w:i/>
      <w:iCs/>
      <w:color w:val="2E2E2E" w:themeColor="accent2"/>
    </w:rPr>
  </w:style>
  <w:style w:type="character" w:styleId="af1">
    <w:name w:val="Intense Reference"/>
    <w:basedOn w:val="a0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21">
    <w:name w:val="Quote"/>
    <w:basedOn w:val="a"/>
    <w:next w:val="a"/>
    <w:link w:val="22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semiHidden/>
    <w:rPr>
      <w:i/>
      <w:iCs/>
    </w:rPr>
  </w:style>
  <w:style w:type="character" w:styleId="af2">
    <w:name w:val="Strong"/>
    <w:basedOn w:val="a0"/>
    <w:uiPriority w:val="22"/>
    <w:semiHidden/>
    <w:unhideWhenUsed/>
    <w:qFormat/>
    <w:rPr>
      <w:b/>
      <w:bCs/>
    </w:rPr>
  </w:style>
  <w:style w:type="character" w:styleId="af3">
    <w:name w:val="Subtle Emphasis"/>
    <w:basedOn w:val="a0"/>
    <w:uiPriority w:val="19"/>
    <w:semiHidden/>
    <w:unhideWhenUsed/>
    <w:qFormat/>
    <w:rPr>
      <w:i/>
      <w:iCs/>
      <w:color w:val="707070" w:themeColor="accent1"/>
    </w:rPr>
  </w:style>
  <w:style w:type="character" w:styleId="af4">
    <w:name w:val="Subtle Reference"/>
    <w:basedOn w:val="a0"/>
    <w:uiPriority w:val="31"/>
    <w:semiHidden/>
    <w:unhideWhenUsed/>
    <w:qFormat/>
    <w:rPr>
      <w:caps/>
      <w:smallCaps w:val="0"/>
      <w:color w:val="707070" w:themeColor="accent1"/>
    </w:rPr>
  </w:style>
  <w:style w:type="paragraph" w:styleId="af5">
    <w:name w:val="TOC Heading"/>
    <w:basedOn w:val="1"/>
    <w:next w:val="a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ab">
    <w:name w:val="Подзаголовок Знак"/>
    <w:basedOn w:val="a0"/>
    <w:link w:val="aa"/>
    <w:uiPriority w:val="11"/>
    <w:semiHidden/>
    <w:rPr>
      <w:rFonts w:eastAsiaTheme="minorEastAsia"/>
      <w:i/>
      <w:spacing w:val="15"/>
      <w:sz w:val="32"/>
    </w:rPr>
  </w:style>
  <w:style w:type="character" w:styleId="af6">
    <w:name w:val="Placeholder Text"/>
    <w:basedOn w:val="a0"/>
    <w:uiPriority w:val="99"/>
    <w:semiHidden/>
    <w:rPr>
      <w:color w:val="808080"/>
    </w:rPr>
  </w:style>
  <w:style w:type="character" w:styleId="af7">
    <w:name w:val="page number"/>
    <w:basedOn w:val="a0"/>
    <w:uiPriority w:val="99"/>
    <w:semiHidden/>
    <w:unhideWhenUsed/>
    <w:rsid w:val="00674435"/>
  </w:style>
  <w:style w:type="paragraph" w:styleId="af8">
    <w:name w:val="Normal (Web)"/>
    <w:basedOn w:val="a"/>
    <w:uiPriority w:val="99"/>
    <w:semiHidden/>
    <w:unhideWhenUsed/>
    <w:rsid w:val="003C74A6"/>
    <w:rPr>
      <w:rFonts w:ascii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unhideWhenUsed/>
    <w:qFormat/>
    <w:rsid w:val="00593468"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CC5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CC51B0"/>
    <w:rPr>
      <w:rFonts w:ascii="Segoe UI" w:hAnsi="Segoe UI" w:cs="Segoe UI"/>
      <w:sz w:val="18"/>
      <w:szCs w:val="18"/>
    </w:rPr>
  </w:style>
  <w:style w:type="character" w:styleId="afc">
    <w:name w:val="Hyperlink"/>
    <w:basedOn w:val="a0"/>
    <w:uiPriority w:val="99"/>
    <w:unhideWhenUsed/>
    <w:rsid w:val="00891178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sid w:val="00D42084"/>
    <w:rPr>
      <w:color w:val="2B8073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63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7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7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0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3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3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5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4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3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3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8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0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3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4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0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3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1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9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3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n.org/ru/about-un/index.html" TargetMode="External"/><Relationship Id="rId18" Type="http://schemas.openxmlformats.org/officeDocument/2006/relationships/hyperlink" Target="https://undocs.org/ru/S/RES/2419(2018)" TargetMode="External"/><Relationship Id="rId26" Type="http://schemas.openxmlformats.org/officeDocument/2006/relationships/hyperlink" Target="https://undocs.org/ru/A/RES/72/283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www.un.org/youthenvoy/wp-content/uploads/2014/09/WEBR-UN-Youth-Strategy_Booklet_-Russian-for-WEB.pdf" TargetMode="External"/><Relationship Id="rId34" Type="http://schemas.openxmlformats.org/officeDocument/2006/relationships/hyperlink" Target="https://static1.squarespace.com/static/5b2d24e39d5abbe187e75234/t/5ebf1d6c3106261d47fd1120/1589583217534/COMPACT+COVID19-Summary.pdf" TargetMode="External"/><Relationship Id="rId42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youth4peace.info/system/files/2018-03/Progress%20Study%20on%20Youth%2C%20Peace%20%26%20Security_A-72-761_S-2018-86_RUSSIAN_2.pdf" TargetMode="External"/><Relationship Id="rId20" Type="http://schemas.openxmlformats.org/officeDocument/2006/relationships/hyperlink" Target="https://www.undocs.org/ru/S/2020/167" TargetMode="External"/><Relationship Id="rId29" Type="http://schemas.openxmlformats.org/officeDocument/2006/relationships/hyperlink" Target="https://dppa.un.org/ru/dppa-around-world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.org/ru/peacekeeping/" TargetMode="External"/><Relationship Id="rId24" Type="http://schemas.openxmlformats.org/officeDocument/2006/relationships/hyperlink" Target="https://peacemaker.un.org/sites/peacemaker.un.org/files/GuidanceAdressingConflictRelatedSexualViolence_UNDPA%28Russian%29.pdf" TargetMode="External"/><Relationship Id="rId32" Type="http://schemas.openxmlformats.org/officeDocument/2006/relationships/hyperlink" Target="https://peacemaker.un.org/node/83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un.org/en/ga/search/view_doc.asp?symbol=S/RES/2250(2015)&amp;Lang=R" TargetMode="External"/><Relationship Id="rId23" Type="http://schemas.openxmlformats.org/officeDocument/2006/relationships/hyperlink" Target="https://www.un.org/undpa/ru/women-peace-security" TargetMode="External"/><Relationship Id="rId28" Type="http://schemas.openxmlformats.org/officeDocument/2006/relationships/hyperlink" Target="https://www.international-alert.org/sites/default/files/publications/CentralAsia_Russian_small.pdf" TargetMode="External"/><Relationship Id="rId36" Type="http://schemas.openxmlformats.org/officeDocument/2006/relationships/hyperlink" Target="https://en.unesco.org/sites/default/files/iaynd_statement_on_covid-19_and_youth_final.pdf" TargetMode="External"/><Relationship Id="rId10" Type="http://schemas.openxmlformats.org/officeDocument/2006/relationships/hyperlink" Target="https://www.un.org/ru/sections/un-charter/chapter-vii/index.html" TargetMode="External"/><Relationship Id="rId19" Type="http://schemas.openxmlformats.org/officeDocument/2006/relationships/hyperlink" Target="https://undocs.org/ru/S/2020/167" TargetMode="External"/><Relationship Id="rId31" Type="http://schemas.openxmlformats.org/officeDocument/2006/relationships/hyperlink" Target="http://cawater-info.net/bk/9-4-3-2.htm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unrcca.unmissions.org/ru/%D1%80%D0%B5%D0%B7%D0%BE%D0%BB%D1%8E%D1%86%D0%B8%D0%B8-%D1%81%D0%BE%D0%B2%D0%B5%D1%82%D0%B0-%D0%B1%D0%B5%D0%B7%D0%BE%D0%BF%D0%B0%D1%81%D0%BD%D0%BE%D1%81%D1%82%D0%B8-%D0%BE%D0%BE%D0%BD-%D0%B8-%D0%B7%D0%B0%D1%8F%D0%B2%D0%BB%D0%B5%D0%BD%D0%B8%D1%8F-%D0%B4%D0%BB%D1%8F-%D0%BF%D1%80%D0%B5%D1%81%D1%81%D1%8B" TargetMode="External"/><Relationship Id="rId22" Type="http://schemas.openxmlformats.org/officeDocument/2006/relationships/hyperlink" Target="https://undocs.org/ru/S/RES/1325(2000)" TargetMode="External"/><Relationship Id="rId27" Type="http://schemas.openxmlformats.org/officeDocument/2006/relationships/hyperlink" Target="https://ucentralasia.org/Content/downloads/UCA-IPPA-WP-10-RegionalOrganizations-Rus.pdf" TargetMode="External"/><Relationship Id="rId30" Type="http://schemas.openxmlformats.org/officeDocument/2006/relationships/hyperlink" Target="https://www.un.org/en/ga/search/view_doc.asp?symbol=S/RES/2282(2016)&amp;Lang=R" TargetMode="External"/><Relationship Id="rId35" Type="http://schemas.openxmlformats.org/officeDocument/2006/relationships/hyperlink" Target="https://www.youth4peace.info/system/files/2020-05/COMPACT%2BCOVID%2B18_05.pdf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dppa.un.org/ru/dppa-around-world" TargetMode="External"/><Relationship Id="rId17" Type="http://schemas.openxmlformats.org/officeDocument/2006/relationships/hyperlink" Target="https://undocs.org/ru/S/RES/2419(2018)" TargetMode="External"/><Relationship Id="rId25" Type="http://schemas.openxmlformats.org/officeDocument/2006/relationships/hyperlink" Target="https://peacemaker.un.org/sites/peacemaker.un.org/files/DPA_GenderMediation-Guidance_2017%28RU%29.pdf" TargetMode="External"/><Relationship Id="rId33" Type="http://schemas.openxmlformats.org/officeDocument/2006/relationships/hyperlink" Target="https://www.youthcompact.org/the-compact-response" TargetMode="External"/><Relationship Id="rId3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7D9285-332B-46FC-B557-CC6859E44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1587</Words>
  <Characters>9047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Bahargul Rahmanova</cp:lastModifiedBy>
  <cp:revision>2</cp:revision>
  <dcterms:created xsi:type="dcterms:W3CDTF">2020-06-01T13:32:00Z</dcterms:created>
  <dcterms:modified xsi:type="dcterms:W3CDTF">2020-06-01T13:32:00Z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TF10002044</vt:lpwstr>
  </property>
</Properties>
</file>